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09EAC" w14:textId="5F517A2D" w:rsidR="000A143F" w:rsidRPr="00CF4E3B" w:rsidRDefault="000A143F" w:rsidP="00CF4E3B">
      <w:pPr>
        <w:spacing w:after="0" w:line="240" w:lineRule="auto"/>
        <w:ind w:left="381"/>
        <w:rPr>
          <w:sz w:val="24"/>
          <w:szCs w:val="24"/>
        </w:rPr>
      </w:pPr>
      <w:r w:rsidRPr="00CF4E3B">
        <w:rPr>
          <w:noProof/>
          <w:sz w:val="24"/>
          <w:szCs w:val="24"/>
        </w:rPr>
        <w:drawing>
          <wp:inline distT="0" distB="0" distL="0" distR="0" wp14:anchorId="7A3FFB6C" wp14:editId="039D54DA">
            <wp:extent cx="1429385" cy="57150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6"/>
                    <a:stretch>
                      <a:fillRect/>
                    </a:stretch>
                  </pic:blipFill>
                  <pic:spPr>
                    <a:xfrm>
                      <a:off x="0" y="0"/>
                      <a:ext cx="1429385" cy="571500"/>
                    </a:xfrm>
                    <a:prstGeom prst="rect">
                      <a:avLst/>
                    </a:prstGeom>
                  </pic:spPr>
                </pic:pic>
              </a:graphicData>
            </a:graphic>
          </wp:inline>
        </w:drawing>
      </w:r>
      <w:r w:rsidRPr="00CF4E3B">
        <w:rPr>
          <w:rFonts w:ascii="Arial" w:eastAsia="Arial" w:hAnsi="Arial" w:cs="Arial"/>
          <w:b/>
          <w:sz w:val="24"/>
          <w:szCs w:val="24"/>
        </w:rPr>
        <w:t xml:space="preserve">  </w:t>
      </w:r>
    </w:p>
    <w:p w14:paraId="16C41DDB" w14:textId="77777777" w:rsidR="000A143F" w:rsidRPr="00CF4E3B" w:rsidRDefault="000A143F" w:rsidP="00CF4E3B">
      <w:pPr>
        <w:spacing w:after="0" w:line="240" w:lineRule="auto"/>
        <w:ind w:left="3613"/>
        <w:rPr>
          <w:sz w:val="24"/>
          <w:szCs w:val="24"/>
        </w:rPr>
      </w:pPr>
      <w:r w:rsidRPr="00CF4E3B">
        <w:rPr>
          <w:b/>
          <w:sz w:val="24"/>
          <w:szCs w:val="24"/>
        </w:rPr>
        <w:t xml:space="preserve">Job Description </w:t>
      </w:r>
    </w:p>
    <w:p w14:paraId="7EC1A594" w14:textId="77777777" w:rsidR="000B3553" w:rsidRPr="00CF4E3B" w:rsidRDefault="000A143F" w:rsidP="00CF4E3B">
      <w:pPr>
        <w:spacing w:after="0" w:line="240" w:lineRule="auto"/>
        <w:ind w:left="382"/>
        <w:rPr>
          <w:sz w:val="24"/>
          <w:szCs w:val="24"/>
        </w:rPr>
      </w:pPr>
      <w:r w:rsidRPr="00CF4E3B">
        <w:rPr>
          <w:b/>
          <w:sz w:val="24"/>
          <w:szCs w:val="24"/>
        </w:rPr>
        <w:t xml:space="preserve"> </w:t>
      </w:r>
    </w:p>
    <w:tbl>
      <w:tblPr>
        <w:tblStyle w:val="TableGrid"/>
        <w:tblW w:w="8523" w:type="dxa"/>
        <w:tblInd w:w="275" w:type="dxa"/>
        <w:tblCellMar>
          <w:top w:w="47" w:type="dxa"/>
          <w:left w:w="107" w:type="dxa"/>
          <w:right w:w="115" w:type="dxa"/>
        </w:tblCellMar>
        <w:tblLook w:val="04A0" w:firstRow="1" w:lastRow="0" w:firstColumn="1" w:lastColumn="0" w:noHBand="0" w:noVBand="1"/>
      </w:tblPr>
      <w:tblGrid>
        <w:gridCol w:w="2909"/>
        <w:gridCol w:w="5614"/>
      </w:tblGrid>
      <w:tr w:rsidR="000B3553" w:rsidRPr="00CF4E3B" w14:paraId="3BBA76A4" w14:textId="77777777" w:rsidTr="00836DBD">
        <w:trPr>
          <w:trHeight w:val="546"/>
        </w:trPr>
        <w:tc>
          <w:tcPr>
            <w:tcW w:w="2909" w:type="dxa"/>
            <w:tcBorders>
              <w:top w:val="single" w:sz="4" w:space="0" w:color="000000"/>
              <w:left w:val="single" w:sz="4" w:space="0" w:color="000000"/>
              <w:bottom w:val="single" w:sz="4" w:space="0" w:color="000000"/>
              <w:right w:val="single" w:sz="4" w:space="0" w:color="000000"/>
            </w:tcBorders>
            <w:shd w:val="clear" w:color="auto" w:fill="DAEEF3"/>
          </w:tcPr>
          <w:p w14:paraId="48BF139D" w14:textId="15498567" w:rsidR="000B3553" w:rsidRPr="00CF4E3B" w:rsidRDefault="000B3553" w:rsidP="00CF4E3B">
            <w:pPr>
              <w:rPr>
                <w:sz w:val="24"/>
                <w:szCs w:val="24"/>
              </w:rPr>
            </w:pPr>
            <w:r w:rsidRPr="00CF4E3B">
              <w:rPr>
                <w:b/>
                <w:sz w:val="24"/>
                <w:szCs w:val="24"/>
              </w:rPr>
              <w:t xml:space="preserve">Job title: </w:t>
            </w:r>
          </w:p>
        </w:tc>
        <w:tc>
          <w:tcPr>
            <w:tcW w:w="5613" w:type="dxa"/>
            <w:tcBorders>
              <w:top w:val="single" w:sz="4" w:space="0" w:color="000000"/>
              <w:left w:val="single" w:sz="4" w:space="0" w:color="000000"/>
              <w:bottom w:val="single" w:sz="4" w:space="0" w:color="000000"/>
              <w:right w:val="single" w:sz="4" w:space="0" w:color="000000"/>
            </w:tcBorders>
          </w:tcPr>
          <w:p w14:paraId="6560556F" w14:textId="77777777" w:rsidR="000B3553" w:rsidRPr="00CF4E3B" w:rsidRDefault="000B3553" w:rsidP="00CF4E3B">
            <w:pPr>
              <w:ind w:left="2"/>
              <w:rPr>
                <w:sz w:val="24"/>
                <w:szCs w:val="24"/>
              </w:rPr>
            </w:pPr>
            <w:r w:rsidRPr="00CF4E3B">
              <w:rPr>
                <w:b/>
                <w:sz w:val="24"/>
                <w:szCs w:val="24"/>
              </w:rPr>
              <w:t>Student Support Helpdesk Assistant</w:t>
            </w:r>
          </w:p>
        </w:tc>
      </w:tr>
      <w:tr w:rsidR="000B3553" w:rsidRPr="00CF4E3B" w14:paraId="56D72D51" w14:textId="77777777" w:rsidTr="00836DBD">
        <w:trPr>
          <w:trHeight w:val="547"/>
        </w:trPr>
        <w:tc>
          <w:tcPr>
            <w:tcW w:w="2909" w:type="dxa"/>
            <w:tcBorders>
              <w:top w:val="single" w:sz="4" w:space="0" w:color="000000"/>
              <w:left w:val="single" w:sz="4" w:space="0" w:color="000000"/>
              <w:bottom w:val="single" w:sz="4" w:space="0" w:color="000000"/>
              <w:right w:val="single" w:sz="4" w:space="0" w:color="000000"/>
            </w:tcBorders>
            <w:shd w:val="clear" w:color="auto" w:fill="DAEEF3"/>
          </w:tcPr>
          <w:p w14:paraId="1BCA57AE" w14:textId="06BCB712" w:rsidR="000B3553" w:rsidRPr="00CF4E3B" w:rsidRDefault="000B3553" w:rsidP="00CF4E3B">
            <w:pPr>
              <w:rPr>
                <w:sz w:val="24"/>
                <w:szCs w:val="24"/>
              </w:rPr>
            </w:pPr>
            <w:r w:rsidRPr="00CF4E3B">
              <w:rPr>
                <w:b/>
                <w:sz w:val="24"/>
                <w:szCs w:val="24"/>
              </w:rPr>
              <w:t xml:space="preserve">Department/School:  </w:t>
            </w:r>
          </w:p>
        </w:tc>
        <w:tc>
          <w:tcPr>
            <w:tcW w:w="5613" w:type="dxa"/>
            <w:tcBorders>
              <w:top w:val="single" w:sz="4" w:space="0" w:color="000000"/>
              <w:left w:val="single" w:sz="4" w:space="0" w:color="000000"/>
              <w:bottom w:val="single" w:sz="4" w:space="0" w:color="000000"/>
              <w:right w:val="single" w:sz="4" w:space="0" w:color="000000"/>
            </w:tcBorders>
          </w:tcPr>
          <w:p w14:paraId="3C926270" w14:textId="77777777" w:rsidR="000B3553" w:rsidRPr="00CF4E3B" w:rsidRDefault="000B3553" w:rsidP="00CF4E3B">
            <w:pPr>
              <w:ind w:left="2"/>
              <w:rPr>
                <w:sz w:val="24"/>
                <w:szCs w:val="24"/>
              </w:rPr>
            </w:pPr>
            <w:r w:rsidRPr="00CF4E3B">
              <w:rPr>
                <w:b/>
                <w:sz w:val="24"/>
                <w:szCs w:val="24"/>
              </w:rPr>
              <w:t xml:space="preserve">Student Support and Safeguarding </w:t>
            </w:r>
          </w:p>
        </w:tc>
      </w:tr>
      <w:tr w:rsidR="000B3553" w:rsidRPr="00CF4E3B" w14:paraId="5A3C4201" w14:textId="77777777" w:rsidTr="00836DBD">
        <w:trPr>
          <w:trHeight w:val="548"/>
        </w:trPr>
        <w:tc>
          <w:tcPr>
            <w:tcW w:w="2909" w:type="dxa"/>
            <w:tcBorders>
              <w:top w:val="single" w:sz="4" w:space="0" w:color="000000"/>
              <w:left w:val="single" w:sz="4" w:space="0" w:color="000000"/>
              <w:bottom w:val="single" w:sz="4" w:space="0" w:color="000000"/>
              <w:right w:val="single" w:sz="4" w:space="0" w:color="000000"/>
            </w:tcBorders>
            <w:shd w:val="clear" w:color="auto" w:fill="DAEEF3"/>
          </w:tcPr>
          <w:p w14:paraId="4665C611" w14:textId="10C7F134" w:rsidR="000B3553" w:rsidRPr="00CF4E3B" w:rsidRDefault="000B3553" w:rsidP="00CF4E3B">
            <w:pPr>
              <w:rPr>
                <w:sz w:val="24"/>
                <w:szCs w:val="24"/>
              </w:rPr>
            </w:pPr>
            <w:r w:rsidRPr="00CF4E3B">
              <w:rPr>
                <w:b/>
                <w:sz w:val="24"/>
                <w:szCs w:val="24"/>
              </w:rPr>
              <w:t xml:space="preserve">Grade:  </w:t>
            </w:r>
          </w:p>
        </w:tc>
        <w:tc>
          <w:tcPr>
            <w:tcW w:w="5613" w:type="dxa"/>
            <w:tcBorders>
              <w:top w:val="single" w:sz="4" w:space="0" w:color="000000"/>
              <w:left w:val="single" w:sz="4" w:space="0" w:color="000000"/>
              <w:bottom w:val="single" w:sz="4" w:space="0" w:color="000000"/>
              <w:right w:val="single" w:sz="4" w:space="0" w:color="000000"/>
            </w:tcBorders>
          </w:tcPr>
          <w:p w14:paraId="496C4913" w14:textId="77777777" w:rsidR="000B3553" w:rsidRPr="00CF4E3B" w:rsidRDefault="000B3553" w:rsidP="00CF4E3B">
            <w:pPr>
              <w:ind w:left="2"/>
              <w:rPr>
                <w:sz w:val="24"/>
                <w:szCs w:val="24"/>
              </w:rPr>
            </w:pPr>
            <w:r w:rsidRPr="00CF4E3B">
              <w:rPr>
                <w:b/>
                <w:sz w:val="24"/>
                <w:szCs w:val="24"/>
              </w:rPr>
              <w:t xml:space="preserve">4 </w:t>
            </w:r>
          </w:p>
        </w:tc>
      </w:tr>
      <w:tr w:rsidR="000B3553" w:rsidRPr="00CF4E3B" w14:paraId="38BE8471" w14:textId="77777777" w:rsidTr="00836DBD">
        <w:trPr>
          <w:trHeight w:val="546"/>
        </w:trPr>
        <w:tc>
          <w:tcPr>
            <w:tcW w:w="2909" w:type="dxa"/>
            <w:tcBorders>
              <w:top w:val="single" w:sz="4" w:space="0" w:color="000000"/>
              <w:left w:val="single" w:sz="4" w:space="0" w:color="000000"/>
              <w:bottom w:val="single" w:sz="4" w:space="0" w:color="000000"/>
              <w:right w:val="single" w:sz="4" w:space="0" w:color="000000"/>
            </w:tcBorders>
            <w:shd w:val="clear" w:color="auto" w:fill="DAEEF3"/>
          </w:tcPr>
          <w:p w14:paraId="74B44212" w14:textId="617D0C30" w:rsidR="000B3553" w:rsidRPr="00CF4E3B" w:rsidRDefault="000B3553" w:rsidP="00CF4E3B">
            <w:pPr>
              <w:rPr>
                <w:sz w:val="24"/>
                <w:szCs w:val="24"/>
              </w:rPr>
            </w:pPr>
            <w:r w:rsidRPr="00CF4E3B">
              <w:rPr>
                <w:b/>
                <w:sz w:val="24"/>
                <w:szCs w:val="24"/>
              </w:rPr>
              <w:t xml:space="preserve">Location:  </w:t>
            </w:r>
          </w:p>
        </w:tc>
        <w:tc>
          <w:tcPr>
            <w:tcW w:w="5613" w:type="dxa"/>
            <w:tcBorders>
              <w:top w:val="single" w:sz="4" w:space="0" w:color="000000"/>
              <w:left w:val="single" w:sz="4" w:space="0" w:color="000000"/>
              <w:bottom w:val="single" w:sz="4" w:space="0" w:color="000000"/>
              <w:right w:val="single" w:sz="4" w:space="0" w:color="000000"/>
            </w:tcBorders>
          </w:tcPr>
          <w:p w14:paraId="4257AE17" w14:textId="77777777" w:rsidR="000B3553" w:rsidRPr="00CF4E3B" w:rsidRDefault="000B3553" w:rsidP="00CF4E3B">
            <w:pPr>
              <w:ind w:left="2"/>
              <w:rPr>
                <w:sz w:val="24"/>
                <w:szCs w:val="24"/>
              </w:rPr>
            </w:pPr>
            <w:r w:rsidRPr="00CF4E3B">
              <w:rPr>
                <w:b/>
                <w:sz w:val="24"/>
                <w:szCs w:val="24"/>
              </w:rPr>
              <w:t>University of Bath</w:t>
            </w:r>
          </w:p>
        </w:tc>
      </w:tr>
    </w:tbl>
    <w:p w14:paraId="7FEBC5F4" w14:textId="77777777" w:rsidR="000B3553" w:rsidRPr="00CF4E3B" w:rsidRDefault="000B3553" w:rsidP="00CF4E3B">
      <w:pPr>
        <w:spacing w:after="0" w:line="240" w:lineRule="auto"/>
        <w:ind w:left="382"/>
        <w:rPr>
          <w:sz w:val="24"/>
          <w:szCs w:val="24"/>
        </w:rPr>
      </w:pPr>
      <w:r w:rsidRPr="00CF4E3B">
        <w:rPr>
          <w:sz w:val="24"/>
          <w:szCs w:val="24"/>
        </w:rPr>
        <w:t xml:space="preserve"> </w:t>
      </w:r>
    </w:p>
    <w:tbl>
      <w:tblPr>
        <w:tblStyle w:val="TableGrid"/>
        <w:tblW w:w="8521" w:type="dxa"/>
        <w:tblInd w:w="275" w:type="dxa"/>
        <w:tblCellMar>
          <w:top w:w="47" w:type="dxa"/>
          <w:left w:w="107" w:type="dxa"/>
          <w:right w:w="115" w:type="dxa"/>
        </w:tblCellMar>
        <w:tblLook w:val="04A0" w:firstRow="1" w:lastRow="0" w:firstColumn="1" w:lastColumn="0" w:noHBand="0" w:noVBand="1"/>
      </w:tblPr>
      <w:tblGrid>
        <w:gridCol w:w="8521"/>
      </w:tblGrid>
      <w:tr w:rsidR="000B3553" w:rsidRPr="00CF4E3B" w14:paraId="705AD475" w14:textId="77777777" w:rsidTr="00836DBD">
        <w:trPr>
          <w:trHeight w:val="545"/>
        </w:trPr>
        <w:tc>
          <w:tcPr>
            <w:tcW w:w="8521" w:type="dxa"/>
            <w:tcBorders>
              <w:top w:val="single" w:sz="4" w:space="0" w:color="000000"/>
              <w:left w:val="single" w:sz="4" w:space="0" w:color="000000"/>
              <w:bottom w:val="single" w:sz="4" w:space="0" w:color="000000"/>
              <w:right w:val="single" w:sz="4" w:space="0" w:color="000000"/>
            </w:tcBorders>
            <w:shd w:val="clear" w:color="auto" w:fill="DAEEF3"/>
          </w:tcPr>
          <w:p w14:paraId="51C43CBC" w14:textId="594156AA" w:rsidR="000B3553" w:rsidRPr="00CF4E3B" w:rsidRDefault="000B3553" w:rsidP="00CF4E3B">
            <w:pPr>
              <w:rPr>
                <w:sz w:val="24"/>
                <w:szCs w:val="24"/>
              </w:rPr>
            </w:pPr>
            <w:r w:rsidRPr="00CF4E3B">
              <w:rPr>
                <w:b/>
                <w:sz w:val="24"/>
                <w:szCs w:val="24"/>
              </w:rPr>
              <w:t xml:space="preserve">Job purpose </w:t>
            </w:r>
          </w:p>
        </w:tc>
      </w:tr>
      <w:tr w:rsidR="000B3553" w:rsidRPr="00CF4E3B" w14:paraId="71F60852" w14:textId="77777777" w:rsidTr="00836DBD">
        <w:trPr>
          <w:trHeight w:val="3767"/>
        </w:trPr>
        <w:tc>
          <w:tcPr>
            <w:tcW w:w="8521" w:type="dxa"/>
            <w:tcBorders>
              <w:top w:val="single" w:sz="4" w:space="0" w:color="000000"/>
              <w:left w:val="single" w:sz="4" w:space="0" w:color="000000"/>
              <w:bottom w:val="single" w:sz="4" w:space="0" w:color="000000"/>
              <w:right w:val="single" w:sz="4" w:space="0" w:color="000000"/>
            </w:tcBorders>
          </w:tcPr>
          <w:p w14:paraId="26C16300" w14:textId="77777777" w:rsidR="00CF4E3B" w:rsidRDefault="00CF4E3B" w:rsidP="00CF4E3B">
            <w:pPr>
              <w:rPr>
                <w:sz w:val="24"/>
                <w:szCs w:val="24"/>
              </w:rPr>
            </w:pPr>
          </w:p>
          <w:p w14:paraId="67957660" w14:textId="3AA6A980" w:rsidR="000B3553" w:rsidRPr="00CF4E3B" w:rsidRDefault="000B3553" w:rsidP="00CF4E3B">
            <w:pPr>
              <w:rPr>
                <w:sz w:val="24"/>
                <w:szCs w:val="24"/>
              </w:rPr>
            </w:pPr>
            <w:r w:rsidRPr="00CF4E3B">
              <w:rPr>
                <w:sz w:val="24"/>
                <w:szCs w:val="24"/>
              </w:rPr>
              <w:t xml:space="preserve">Working on our Helpdesk located at the heart of campus you will be providing a friendly, and professional first point of contact to our vibrant and diverse community of students, </w:t>
            </w:r>
            <w:proofErr w:type="gramStart"/>
            <w:r w:rsidRPr="00CF4E3B">
              <w:rPr>
                <w:sz w:val="24"/>
                <w:szCs w:val="24"/>
              </w:rPr>
              <w:t>staff</w:t>
            </w:r>
            <w:proofErr w:type="gramEnd"/>
            <w:r w:rsidRPr="00CF4E3B">
              <w:rPr>
                <w:sz w:val="24"/>
                <w:szCs w:val="24"/>
              </w:rPr>
              <w:t xml:space="preserve"> and parents. </w:t>
            </w:r>
          </w:p>
          <w:p w14:paraId="6BEB340A" w14:textId="77777777" w:rsidR="000B3553" w:rsidRPr="00CF4E3B" w:rsidRDefault="000B3553" w:rsidP="00CF4E3B">
            <w:pPr>
              <w:rPr>
                <w:sz w:val="24"/>
                <w:szCs w:val="24"/>
              </w:rPr>
            </w:pPr>
          </w:p>
          <w:p w14:paraId="39384471" w14:textId="77777777" w:rsidR="000B3553" w:rsidRPr="00CF4E3B" w:rsidRDefault="000B3553" w:rsidP="00CF4E3B">
            <w:pPr>
              <w:rPr>
                <w:sz w:val="24"/>
                <w:szCs w:val="24"/>
              </w:rPr>
            </w:pPr>
            <w:r w:rsidRPr="00CF4E3B">
              <w:rPr>
                <w:sz w:val="24"/>
                <w:szCs w:val="24"/>
              </w:rPr>
              <w:t xml:space="preserve">We operate an in-person Helpdesk service catering for both drop-in and prebooked sessions with various teams including Student Support Advice, Wellbeing, Mental </w:t>
            </w:r>
            <w:proofErr w:type="gramStart"/>
            <w:r w:rsidRPr="00CF4E3B">
              <w:rPr>
                <w:sz w:val="24"/>
                <w:szCs w:val="24"/>
              </w:rPr>
              <w:t>Health</w:t>
            </w:r>
            <w:proofErr w:type="gramEnd"/>
            <w:r w:rsidRPr="00CF4E3B">
              <w:rPr>
                <w:sz w:val="24"/>
                <w:szCs w:val="24"/>
              </w:rPr>
              <w:t xml:space="preserve"> and Disability, among others. </w:t>
            </w:r>
          </w:p>
          <w:p w14:paraId="3EA6709A" w14:textId="77777777" w:rsidR="000B3553" w:rsidRPr="00CF4E3B" w:rsidRDefault="000B3553" w:rsidP="00CF4E3B">
            <w:pPr>
              <w:rPr>
                <w:sz w:val="24"/>
                <w:szCs w:val="24"/>
              </w:rPr>
            </w:pPr>
          </w:p>
          <w:p w14:paraId="123A9DB6" w14:textId="77777777" w:rsidR="000B3553" w:rsidRPr="00CF4E3B" w:rsidRDefault="000B3553" w:rsidP="00CF4E3B">
            <w:pPr>
              <w:rPr>
                <w:sz w:val="24"/>
                <w:szCs w:val="24"/>
              </w:rPr>
            </w:pPr>
            <w:r w:rsidRPr="00CF4E3B">
              <w:rPr>
                <w:sz w:val="24"/>
                <w:szCs w:val="24"/>
              </w:rPr>
              <w:t xml:space="preserve">You will support our students in accessing information and provide signposting where appropriate to other professional services and the Students’ Union, enabling our students to fully benefit from their academic and broader experience. </w:t>
            </w:r>
          </w:p>
          <w:p w14:paraId="6DC119D1" w14:textId="77777777" w:rsidR="000B3553" w:rsidRPr="00CF4E3B" w:rsidRDefault="000B3553" w:rsidP="00CF4E3B">
            <w:pPr>
              <w:rPr>
                <w:sz w:val="24"/>
                <w:szCs w:val="24"/>
              </w:rPr>
            </w:pPr>
          </w:p>
          <w:p w14:paraId="66608C45" w14:textId="77777777" w:rsidR="000B3553" w:rsidRDefault="000B3553" w:rsidP="00CF4E3B">
            <w:pPr>
              <w:rPr>
                <w:sz w:val="24"/>
                <w:szCs w:val="24"/>
              </w:rPr>
            </w:pPr>
            <w:r w:rsidRPr="00CF4E3B">
              <w:rPr>
                <w:sz w:val="24"/>
                <w:szCs w:val="24"/>
              </w:rPr>
              <w:t>You will also provide administrative support for the specialist teams within Student Support.</w:t>
            </w:r>
          </w:p>
          <w:p w14:paraId="24086ACD" w14:textId="77777777" w:rsidR="00CF4E3B" w:rsidRPr="00CF4E3B" w:rsidRDefault="00CF4E3B" w:rsidP="00CF4E3B">
            <w:pPr>
              <w:rPr>
                <w:sz w:val="24"/>
                <w:szCs w:val="24"/>
              </w:rPr>
            </w:pPr>
          </w:p>
        </w:tc>
      </w:tr>
    </w:tbl>
    <w:p w14:paraId="06AA276E" w14:textId="77777777" w:rsidR="000B3553" w:rsidRPr="00CF4E3B" w:rsidRDefault="000B3553" w:rsidP="00CF4E3B">
      <w:pPr>
        <w:spacing w:after="0" w:line="240" w:lineRule="auto"/>
        <w:ind w:left="382"/>
        <w:rPr>
          <w:sz w:val="24"/>
          <w:szCs w:val="24"/>
        </w:rPr>
      </w:pPr>
      <w:r w:rsidRPr="00CF4E3B">
        <w:rPr>
          <w:sz w:val="24"/>
          <w:szCs w:val="24"/>
        </w:rPr>
        <w:t xml:space="preserve"> </w:t>
      </w:r>
    </w:p>
    <w:tbl>
      <w:tblPr>
        <w:tblStyle w:val="TableGrid"/>
        <w:tblW w:w="8521" w:type="dxa"/>
        <w:tblInd w:w="275" w:type="dxa"/>
        <w:tblCellMar>
          <w:top w:w="46" w:type="dxa"/>
          <w:left w:w="107" w:type="dxa"/>
          <w:right w:w="115" w:type="dxa"/>
        </w:tblCellMar>
        <w:tblLook w:val="04A0" w:firstRow="1" w:lastRow="0" w:firstColumn="1" w:lastColumn="0" w:noHBand="0" w:noVBand="1"/>
      </w:tblPr>
      <w:tblGrid>
        <w:gridCol w:w="8521"/>
      </w:tblGrid>
      <w:tr w:rsidR="000B3553" w:rsidRPr="00CF4E3B" w14:paraId="166D4CC1" w14:textId="77777777" w:rsidTr="00836DBD">
        <w:trPr>
          <w:trHeight w:val="544"/>
        </w:trPr>
        <w:tc>
          <w:tcPr>
            <w:tcW w:w="8521" w:type="dxa"/>
            <w:tcBorders>
              <w:top w:val="single" w:sz="4" w:space="0" w:color="000000"/>
              <w:left w:val="single" w:sz="4" w:space="0" w:color="000000"/>
              <w:bottom w:val="single" w:sz="4" w:space="0" w:color="000000"/>
              <w:right w:val="single" w:sz="4" w:space="0" w:color="000000"/>
            </w:tcBorders>
            <w:shd w:val="clear" w:color="auto" w:fill="DAEEF3"/>
          </w:tcPr>
          <w:p w14:paraId="3E1DC076" w14:textId="02E87ACF" w:rsidR="000B3553" w:rsidRPr="00CF4E3B" w:rsidRDefault="000B3553" w:rsidP="00CF4E3B">
            <w:pPr>
              <w:rPr>
                <w:sz w:val="24"/>
                <w:szCs w:val="24"/>
              </w:rPr>
            </w:pPr>
            <w:r w:rsidRPr="00CF4E3B">
              <w:rPr>
                <w:b/>
                <w:sz w:val="24"/>
                <w:szCs w:val="24"/>
              </w:rPr>
              <w:t xml:space="preserve">Source and nature of management provided  </w:t>
            </w:r>
          </w:p>
        </w:tc>
      </w:tr>
      <w:tr w:rsidR="000B3553" w:rsidRPr="00CF4E3B" w14:paraId="4264FA29" w14:textId="77777777" w:rsidTr="00836DBD">
        <w:trPr>
          <w:trHeight w:val="548"/>
        </w:trPr>
        <w:tc>
          <w:tcPr>
            <w:tcW w:w="8521" w:type="dxa"/>
            <w:tcBorders>
              <w:top w:val="single" w:sz="4" w:space="0" w:color="000000"/>
              <w:left w:val="single" w:sz="4" w:space="0" w:color="000000"/>
              <w:bottom w:val="single" w:sz="4" w:space="0" w:color="000000"/>
              <w:right w:val="single" w:sz="4" w:space="0" w:color="000000"/>
            </w:tcBorders>
          </w:tcPr>
          <w:p w14:paraId="7A265270" w14:textId="2BBC0176" w:rsidR="000B3553" w:rsidRPr="00CF4E3B" w:rsidRDefault="000B3553" w:rsidP="00CF4E3B">
            <w:pPr>
              <w:rPr>
                <w:sz w:val="24"/>
                <w:szCs w:val="24"/>
              </w:rPr>
            </w:pPr>
            <w:r w:rsidRPr="00CF4E3B">
              <w:rPr>
                <w:sz w:val="24"/>
                <w:szCs w:val="24"/>
              </w:rPr>
              <w:t xml:space="preserve">Operations Team Leader </w:t>
            </w:r>
          </w:p>
          <w:p w14:paraId="2B359A16" w14:textId="77777777" w:rsidR="000B3553" w:rsidRPr="00CF4E3B" w:rsidRDefault="000B3553" w:rsidP="00CF4E3B">
            <w:pPr>
              <w:rPr>
                <w:sz w:val="24"/>
                <w:szCs w:val="24"/>
              </w:rPr>
            </w:pPr>
            <w:r w:rsidRPr="00CF4E3B">
              <w:rPr>
                <w:sz w:val="24"/>
                <w:szCs w:val="24"/>
              </w:rPr>
              <w:t xml:space="preserve"> </w:t>
            </w:r>
          </w:p>
        </w:tc>
      </w:tr>
    </w:tbl>
    <w:p w14:paraId="36DDCB44" w14:textId="77777777" w:rsidR="000B3553" w:rsidRPr="00CF4E3B" w:rsidRDefault="000B3553" w:rsidP="00CF4E3B">
      <w:pPr>
        <w:spacing w:after="0" w:line="240" w:lineRule="auto"/>
        <w:ind w:left="382"/>
        <w:rPr>
          <w:sz w:val="24"/>
          <w:szCs w:val="24"/>
        </w:rPr>
      </w:pPr>
      <w:r w:rsidRPr="00CF4E3B">
        <w:rPr>
          <w:sz w:val="24"/>
          <w:szCs w:val="24"/>
        </w:rPr>
        <w:t xml:space="preserve"> </w:t>
      </w:r>
    </w:p>
    <w:tbl>
      <w:tblPr>
        <w:tblStyle w:val="TableGrid"/>
        <w:tblW w:w="8521" w:type="dxa"/>
        <w:tblInd w:w="275" w:type="dxa"/>
        <w:tblCellMar>
          <w:top w:w="46" w:type="dxa"/>
          <w:left w:w="107" w:type="dxa"/>
          <w:right w:w="115" w:type="dxa"/>
        </w:tblCellMar>
        <w:tblLook w:val="04A0" w:firstRow="1" w:lastRow="0" w:firstColumn="1" w:lastColumn="0" w:noHBand="0" w:noVBand="1"/>
      </w:tblPr>
      <w:tblGrid>
        <w:gridCol w:w="8521"/>
      </w:tblGrid>
      <w:tr w:rsidR="000B3553" w:rsidRPr="00CF4E3B" w14:paraId="1DC65079" w14:textId="77777777" w:rsidTr="00836DBD">
        <w:trPr>
          <w:trHeight w:val="544"/>
        </w:trPr>
        <w:tc>
          <w:tcPr>
            <w:tcW w:w="8521" w:type="dxa"/>
            <w:tcBorders>
              <w:top w:val="single" w:sz="4" w:space="0" w:color="000000"/>
              <w:left w:val="single" w:sz="4" w:space="0" w:color="000000"/>
              <w:bottom w:val="single" w:sz="4" w:space="0" w:color="000000"/>
              <w:right w:val="single" w:sz="4" w:space="0" w:color="000000"/>
            </w:tcBorders>
            <w:shd w:val="clear" w:color="auto" w:fill="DAEEF3"/>
          </w:tcPr>
          <w:p w14:paraId="23480A78" w14:textId="6F8F8855" w:rsidR="000B3553" w:rsidRPr="00CF4E3B" w:rsidRDefault="000B3553" w:rsidP="00CF4E3B">
            <w:pPr>
              <w:rPr>
                <w:sz w:val="24"/>
                <w:szCs w:val="24"/>
              </w:rPr>
            </w:pPr>
            <w:r w:rsidRPr="00CF4E3B">
              <w:rPr>
                <w:b/>
                <w:sz w:val="24"/>
                <w:szCs w:val="24"/>
              </w:rPr>
              <w:t xml:space="preserve">Staff management responsibility </w:t>
            </w:r>
          </w:p>
        </w:tc>
      </w:tr>
      <w:tr w:rsidR="000B3553" w:rsidRPr="00CF4E3B" w14:paraId="69D65F54" w14:textId="77777777" w:rsidTr="00836DBD">
        <w:trPr>
          <w:trHeight w:val="549"/>
        </w:trPr>
        <w:tc>
          <w:tcPr>
            <w:tcW w:w="8521" w:type="dxa"/>
            <w:tcBorders>
              <w:top w:val="single" w:sz="4" w:space="0" w:color="000000"/>
              <w:left w:val="single" w:sz="4" w:space="0" w:color="000000"/>
              <w:bottom w:val="single" w:sz="4" w:space="0" w:color="000000"/>
              <w:right w:val="single" w:sz="4" w:space="0" w:color="000000"/>
            </w:tcBorders>
          </w:tcPr>
          <w:p w14:paraId="5C09F23E" w14:textId="77777777" w:rsidR="000B3553" w:rsidRPr="00CF4E3B" w:rsidRDefault="000B3553" w:rsidP="00CF4E3B">
            <w:pPr>
              <w:rPr>
                <w:sz w:val="24"/>
                <w:szCs w:val="24"/>
              </w:rPr>
            </w:pPr>
            <w:r w:rsidRPr="00CF4E3B">
              <w:rPr>
                <w:sz w:val="24"/>
                <w:szCs w:val="24"/>
              </w:rPr>
              <w:t xml:space="preserve">None </w:t>
            </w:r>
          </w:p>
          <w:p w14:paraId="049F2EE3" w14:textId="77777777" w:rsidR="000B3553" w:rsidRPr="00CF4E3B" w:rsidRDefault="000B3553" w:rsidP="00CF4E3B">
            <w:pPr>
              <w:rPr>
                <w:sz w:val="24"/>
                <w:szCs w:val="24"/>
              </w:rPr>
            </w:pPr>
            <w:r w:rsidRPr="00CF4E3B">
              <w:rPr>
                <w:sz w:val="24"/>
                <w:szCs w:val="24"/>
              </w:rPr>
              <w:t xml:space="preserve"> </w:t>
            </w:r>
          </w:p>
        </w:tc>
      </w:tr>
    </w:tbl>
    <w:p w14:paraId="60140171" w14:textId="77777777" w:rsidR="000B3553" w:rsidRPr="00CF4E3B" w:rsidRDefault="000B3553" w:rsidP="00CF4E3B">
      <w:pPr>
        <w:spacing w:after="0" w:line="240" w:lineRule="auto"/>
        <w:ind w:left="382"/>
        <w:rPr>
          <w:sz w:val="24"/>
          <w:szCs w:val="24"/>
        </w:rPr>
      </w:pPr>
      <w:r w:rsidRPr="00CF4E3B">
        <w:rPr>
          <w:sz w:val="24"/>
          <w:szCs w:val="24"/>
        </w:rPr>
        <w:t xml:space="preserve"> </w:t>
      </w:r>
    </w:p>
    <w:tbl>
      <w:tblPr>
        <w:tblStyle w:val="TableGrid"/>
        <w:tblW w:w="8521" w:type="dxa"/>
        <w:tblInd w:w="275" w:type="dxa"/>
        <w:tblCellMar>
          <w:top w:w="46" w:type="dxa"/>
          <w:left w:w="107" w:type="dxa"/>
          <w:right w:w="97" w:type="dxa"/>
        </w:tblCellMar>
        <w:tblLook w:val="04A0" w:firstRow="1" w:lastRow="0" w:firstColumn="1" w:lastColumn="0" w:noHBand="0" w:noVBand="1"/>
      </w:tblPr>
      <w:tblGrid>
        <w:gridCol w:w="8521"/>
      </w:tblGrid>
      <w:tr w:rsidR="000B3553" w:rsidRPr="00CF4E3B" w14:paraId="10BBFA93" w14:textId="77777777" w:rsidTr="00836DBD">
        <w:trPr>
          <w:trHeight w:val="544"/>
        </w:trPr>
        <w:tc>
          <w:tcPr>
            <w:tcW w:w="8521" w:type="dxa"/>
            <w:tcBorders>
              <w:top w:val="single" w:sz="4" w:space="0" w:color="000000"/>
              <w:left w:val="single" w:sz="4" w:space="0" w:color="000000"/>
              <w:bottom w:val="single" w:sz="4" w:space="0" w:color="000000"/>
              <w:right w:val="single" w:sz="4" w:space="0" w:color="000000"/>
            </w:tcBorders>
            <w:shd w:val="clear" w:color="auto" w:fill="DAEEF3"/>
          </w:tcPr>
          <w:p w14:paraId="53C391C4" w14:textId="4C40EBFF" w:rsidR="000B3553" w:rsidRPr="00CF4E3B" w:rsidRDefault="000B3553" w:rsidP="00CF4E3B">
            <w:pPr>
              <w:rPr>
                <w:sz w:val="24"/>
                <w:szCs w:val="24"/>
              </w:rPr>
            </w:pPr>
            <w:r w:rsidRPr="00CF4E3B">
              <w:rPr>
                <w:b/>
                <w:sz w:val="24"/>
                <w:szCs w:val="24"/>
              </w:rPr>
              <w:t xml:space="preserve">Special conditions  </w:t>
            </w:r>
          </w:p>
        </w:tc>
      </w:tr>
      <w:tr w:rsidR="000B3553" w:rsidRPr="00CF4E3B" w14:paraId="1C502960" w14:textId="77777777" w:rsidTr="00DD3BA5">
        <w:trPr>
          <w:trHeight w:val="860"/>
        </w:trPr>
        <w:tc>
          <w:tcPr>
            <w:tcW w:w="8521" w:type="dxa"/>
            <w:tcBorders>
              <w:top w:val="single" w:sz="4" w:space="0" w:color="000000"/>
              <w:left w:val="single" w:sz="4" w:space="0" w:color="000000"/>
              <w:bottom w:val="single" w:sz="4" w:space="0" w:color="000000"/>
              <w:right w:val="single" w:sz="4" w:space="0" w:color="000000"/>
            </w:tcBorders>
          </w:tcPr>
          <w:p w14:paraId="12C4A08E" w14:textId="04AB5902" w:rsidR="000B3553" w:rsidRPr="00CF4E3B" w:rsidRDefault="000B3553" w:rsidP="00CF4E3B">
            <w:pPr>
              <w:rPr>
                <w:sz w:val="24"/>
                <w:szCs w:val="24"/>
              </w:rPr>
            </w:pPr>
            <w:r w:rsidRPr="00CF4E3B">
              <w:rPr>
                <w:sz w:val="24"/>
                <w:szCs w:val="24"/>
              </w:rPr>
              <w:t xml:space="preserve">Occasionally you will be required to work outside of your normal working pattern to staff events such as University open days and Arrivals weekends. Where this is the case, the Operations Team Leader will discuss this in advance with you. </w:t>
            </w:r>
            <w:r w:rsidRPr="00CF4E3B">
              <w:rPr>
                <w:sz w:val="24"/>
                <w:szCs w:val="24"/>
              </w:rPr>
              <w:tab/>
              <w:t xml:space="preserve">  </w:t>
            </w:r>
          </w:p>
        </w:tc>
      </w:tr>
    </w:tbl>
    <w:p w14:paraId="17B75413" w14:textId="77777777" w:rsidR="000B3553" w:rsidRPr="00CF4E3B" w:rsidRDefault="000B3553" w:rsidP="00CF4E3B">
      <w:pPr>
        <w:spacing w:after="0" w:line="240" w:lineRule="auto"/>
        <w:ind w:left="382"/>
        <w:rPr>
          <w:sz w:val="24"/>
          <w:szCs w:val="24"/>
        </w:rPr>
      </w:pPr>
    </w:p>
    <w:tbl>
      <w:tblPr>
        <w:tblStyle w:val="TableGrid"/>
        <w:tblW w:w="8521" w:type="dxa"/>
        <w:tblInd w:w="275" w:type="dxa"/>
        <w:tblCellMar>
          <w:top w:w="47" w:type="dxa"/>
          <w:left w:w="107" w:type="dxa"/>
          <w:right w:w="115" w:type="dxa"/>
        </w:tblCellMar>
        <w:tblLook w:val="04A0" w:firstRow="1" w:lastRow="0" w:firstColumn="1" w:lastColumn="0" w:noHBand="0" w:noVBand="1"/>
      </w:tblPr>
      <w:tblGrid>
        <w:gridCol w:w="472"/>
        <w:gridCol w:w="8049"/>
      </w:tblGrid>
      <w:tr w:rsidR="000B3553" w:rsidRPr="00CF4E3B" w14:paraId="2701B492" w14:textId="77777777" w:rsidTr="00836DBD">
        <w:trPr>
          <w:trHeight w:val="545"/>
        </w:trPr>
        <w:tc>
          <w:tcPr>
            <w:tcW w:w="8521" w:type="dxa"/>
            <w:gridSpan w:val="2"/>
            <w:tcBorders>
              <w:top w:val="single" w:sz="4" w:space="0" w:color="000000"/>
              <w:left w:val="single" w:sz="4" w:space="0" w:color="000000"/>
              <w:bottom w:val="single" w:sz="4" w:space="0" w:color="000000"/>
              <w:right w:val="single" w:sz="4" w:space="0" w:color="000000"/>
            </w:tcBorders>
            <w:shd w:val="clear" w:color="auto" w:fill="DAEEF3"/>
          </w:tcPr>
          <w:p w14:paraId="630DE471" w14:textId="338BE118" w:rsidR="000B3553" w:rsidRPr="00CF4E3B" w:rsidRDefault="000B3553" w:rsidP="00CF4E3B">
            <w:pPr>
              <w:rPr>
                <w:sz w:val="24"/>
                <w:szCs w:val="24"/>
              </w:rPr>
            </w:pPr>
            <w:r w:rsidRPr="00CF4E3B">
              <w:rPr>
                <w:b/>
                <w:sz w:val="24"/>
                <w:szCs w:val="24"/>
              </w:rPr>
              <w:t xml:space="preserve">Main duties and responsibilities  </w:t>
            </w:r>
          </w:p>
        </w:tc>
      </w:tr>
      <w:tr w:rsidR="000B3553" w:rsidRPr="00CF4E3B" w14:paraId="6DE66C20" w14:textId="77777777" w:rsidTr="00836DBD">
        <w:trPr>
          <w:trHeight w:val="628"/>
        </w:trPr>
        <w:tc>
          <w:tcPr>
            <w:tcW w:w="472" w:type="dxa"/>
            <w:tcBorders>
              <w:top w:val="single" w:sz="4" w:space="0" w:color="000000"/>
              <w:left w:val="single" w:sz="4" w:space="0" w:color="000000"/>
              <w:bottom w:val="single" w:sz="4" w:space="0" w:color="000000"/>
              <w:right w:val="single" w:sz="4" w:space="0" w:color="000000"/>
            </w:tcBorders>
          </w:tcPr>
          <w:p w14:paraId="0778FFA3" w14:textId="77777777" w:rsidR="000B3553" w:rsidRPr="00CF4E3B" w:rsidRDefault="000B3553" w:rsidP="00CF4E3B">
            <w:pPr>
              <w:rPr>
                <w:sz w:val="24"/>
                <w:szCs w:val="24"/>
              </w:rPr>
            </w:pPr>
            <w:r w:rsidRPr="00CF4E3B">
              <w:rPr>
                <w:b/>
                <w:sz w:val="24"/>
                <w:szCs w:val="24"/>
              </w:rPr>
              <w:t xml:space="preserve">1 </w:t>
            </w:r>
          </w:p>
        </w:tc>
        <w:tc>
          <w:tcPr>
            <w:tcW w:w="8049" w:type="dxa"/>
            <w:tcBorders>
              <w:top w:val="single" w:sz="4" w:space="0" w:color="000000"/>
              <w:left w:val="single" w:sz="4" w:space="0" w:color="000000"/>
              <w:bottom w:val="single" w:sz="4" w:space="0" w:color="000000"/>
              <w:right w:val="single" w:sz="4" w:space="0" w:color="000000"/>
            </w:tcBorders>
          </w:tcPr>
          <w:p w14:paraId="47F3C557" w14:textId="77777777" w:rsidR="000B3553" w:rsidRPr="00CF4E3B" w:rsidRDefault="000B3553" w:rsidP="00CF4E3B">
            <w:pPr>
              <w:ind w:left="1"/>
              <w:rPr>
                <w:sz w:val="24"/>
                <w:szCs w:val="24"/>
              </w:rPr>
            </w:pPr>
            <w:r w:rsidRPr="00CF4E3B">
              <w:rPr>
                <w:sz w:val="24"/>
                <w:szCs w:val="24"/>
              </w:rPr>
              <w:t xml:space="preserve">Working primarily on the Student Support Helpdesk you will be providing a warm and proactive welcome to our students, staff, and other stakeholders. </w:t>
            </w:r>
          </w:p>
        </w:tc>
      </w:tr>
      <w:tr w:rsidR="000B3553" w:rsidRPr="00CF4E3B" w14:paraId="6A88AB30" w14:textId="77777777" w:rsidTr="00836DBD">
        <w:trPr>
          <w:trHeight w:val="629"/>
        </w:trPr>
        <w:tc>
          <w:tcPr>
            <w:tcW w:w="472" w:type="dxa"/>
            <w:tcBorders>
              <w:top w:val="single" w:sz="4" w:space="0" w:color="000000"/>
              <w:left w:val="single" w:sz="4" w:space="0" w:color="000000"/>
              <w:bottom w:val="single" w:sz="4" w:space="0" w:color="000000"/>
              <w:right w:val="single" w:sz="4" w:space="0" w:color="000000"/>
            </w:tcBorders>
          </w:tcPr>
          <w:p w14:paraId="3BCEF971" w14:textId="77777777" w:rsidR="000B3553" w:rsidRPr="00CF4E3B" w:rsidRDefault="000B3553" w:rsidP="00CF4E3B">
            <w:pPr>
              <w:rPr>
                <w:sz w:val="24"/>
                <w:szCs w:val="24"/>
              </w:rPr>
            </w:pPr>
            <w:r w:rsidRPr="00CF4E3B">
              <w:rPr>
                <w:b/>
                <w:sz w:val="24"/>
                <w:szCs w:val="24"/>
              </w:rPr>
              <w:t xml:space="preserve">2 </w:t>
            </w:r>
          </w:p>
        </w:tc>
        <w:tc>
          <w:tcPr>
            <w:tcW w:w="8049" w:type="dxa"/>
            <w:tcBorders>
              <w:top w:val="single" w:sz="4" w:space="0" w:color="000000"/>
              <w:left w:val="single" w:sz="4" w:space="0" w:color="000000"/>
              <w:bottom w:val="single" w:sz="4" w:space="0" w:color="000000"/>
              <w:right w:val="single" w:sz="4" w:space="0" w:color="000000"/>
            </w:tcBorders>
          </w:tcPr>
          <w:p w14:paraId="0E443A99" w14:textId="77777777" w:rsidR="000B3553" w:rsidRPr="00CF4E3B" w:rsidRDefault="000B3553" w:rsidP="00CF4E3B">
            <w:pPr>
              <w:ind w:left="1"/>
              <w:rPr>
                <w:sz w:val="24"/>
                <w:szCs w:val="24"/>
              </w:rPr>
            </w:pPr>
            <w:r w:rsidRPr="00CF4E3B">
              <w:rPr>
                <w:sz w:val="24"/>
                <w:szCs w:val="24"/>
              </w:rPr>
              <w:t>Triage enquiries coming in via the helpdesk, phone, and email from a range of service users including parents of current and potential students.</w:t>
            </w:r>
          </w:p>
        </w:tc>
      </w:tr>
      <w:tr w:rsidR="000B3553" w:rsidRPr="00CF4E3B" w14:paraId="25CC8D9B" w14:textId="77777777" w:rsidTr="00836DBD">
        <w:trPr>
          <w:trHeight w:val="629"/>
        </w:trPr>
        <w:tc>
          <w:tcPr>
            <w:tcW w:w="472" w:type="dxa"/>
            <w:tcBorders>
              <w:top w:val="single" w:sz="4" w:space="0" w:color="000000"/>
              <w:left w:val="single" w:sz="4" w:space="0" w:color="000000"/>
              <w:bottom w:val="single" w:sz="4" w:space="0" w:color="000000"/>
              <w:right w:val="single" w:sz="4" w:space="0" w:color="000000"/>
            </w:tcBorders>
          </w:tcPr>
          <w:p w14:paraId="181C45B4" w14:textId="77777777" w:rsidR="000B3553" w:rsidRPr="00CF4E3B" w:rsidRDefault="000B3553" w:rsidP="00CF4E3B">
            <w:pPr>
              <w:rPr>
                <w:b/>
                <w:sz w:val="24"/>
                <w:szCs w:val="24"/>
              </w:rPr>
            </w:pPr>
            <w:r w:rsidRPr="00CF4E3B">
              <w:rPr>
                <w:b/>
                <w:sz w:val="24"/>
                <w:szCs w:val="24"/>
              </w:rPr>
              <w:t>3</w:t>
            </w:r>
          </w:p>
        </w:tc>
        <w:tc>
          <w:tcPr>
            <w:tcW w:w="8049" w:type="dxa"/>
            <w:tcBorders>
              <w:top w:val="single" w:sz="4" w:space="0" w:color="000000"/>
              <w:left w:val="single" w:sz="4" w:space="0" w:color="000000"/>
              <w:bottom w:val="single" w:sz="4" w:space="0" w:color="000000"/>
              <w:right w:val="single" w:sz="4" w:space="0" w:color="000000"/>
            </w:tcBorders>
          </w:tcPr>
          <w:p w14:paraId="0FAAC823" w14:textId="77777777" w:rsidR="000B3553" w:rsidRPr="00CF4E3B" w:rsidRDefault="000B3553" w:rsidP="00CF4E3B">
            <w:pPr>
              <w:ind w:left="1"/>
              <w:rPr>
                <w:sz w:val="24"/>
                <w:szCs w:val="24"/>
              </w:rPr>
            </w:pPr>
            <w:r w:rsidRPr="00CF4E3B">
              <w:rPr>
                <w:sz w:val="24"/>
                <w:szCs w:val="24"/>
              </w:rPr>
              <w:t>Provide guidance on accessing the department’s services and where appropriate, signpost to other departments/teams.</w:t>
            </w:r>
          </w:p>
        </w:tc>
      </w:tr>
      <w:tr w:rsidR="000B3553" w:rsidRPr="00CF4E3B" w14:paraId="23F0E47F" w14:textId="77777777" w:rsidTr="00836DBD">
        <w:trPr>
          <w:trHeight w:val="936"/>
        </w:trPr>
        <w:tc>
          <w:tcPr>
            <w:tcW w:w="472" w:type="dxa"/>
            <w:tcBorders>
              <w:top w:val="single" w:sz="4" w:space="0" w:color="000000"/>
              <w:left w:val="single" w:sz="4" w:space="0" w:color="000000"/>
              <w:bottom w:val="single" w:sz="4" w:space="0" w:color="000000"/>
              <w:right w:val="single" w:sz="4" w:space="0" w:color="000000"/>
            </w:tcBorders>
          </w:tcPr>
          <w:p w14:paraId="33613133" w14:textId="77777777" w:rsidR="000B3553" w:rsidRPr="00CF4E3B" w:rsidRDefault="000B3553" w:rsidP="00CF4E3B">
            <w:pPr>
              <w:rPr>
                <w:b/>
                <w:sz w:val="24"/>
                <w:szCs w:val="24"/>
              </w:rPr>
            </w:pPr>
            <w:r w:rsidRPr="00CF4E3B">
              <w:rPr>
                <w:b/>
                <w:sz w:val="24"/>
                <w:szCs w:val="24"/>
              </w:rPr>
              <w:t>4</w:t>
            </w:r>
          </w:p>
        </w:tc>
        <w:tc>
          <w:tcPr>
            <w:tcW w:w="8049" w:type="dxa"/>
            <w:tcBorders>
              <w:top w:val="single" w:sz="4" w:space="0" w:color="000000"/>
              <w:left w:val="single" w:sz="4" w:space="0" w:color="000000"/>
              <w:bottom w:val="single" w:sz="4" w:space="0" w:color="000000"/>
              <w:right w:val="single" w:sz="4" w:space="0" w:color="000000"/>
            </w:tcBorders>
          </w:tcPr>
          <w:p w14:paraId="32A94CB7" w14:textId="77777777" w:rsidR="000B3553" w:rsidRPr="00CF4E3B" w:rsidRDefault="000B3553" w:rsidP="00CF4E3B">
            <w:pPr>
              <w:rPr>
                <w:rFonts w:asciiTheme="minorHAnsi" w:eastAsia="Times New Roman" w:hAnsiTheme="minorHAnsi" w:cstheme="minorHAnsi"/>
                <w:color w:val="auto"/>
                <w:sz w:val="24"/>
                <w:szCs w:val="24"/>
              </w:rPr>
            </w:pPr>
            <w:r w:rsidRPr="00CF4E3B">
              <w:rPr>
                <w:rFonts w:asciiTheme="minorHAnsi" w:eastAsia="Times New Roman" w:hAnsiTheme="minorHAnsi" w:cstheme="minorHAnsi"/>
                <w:color w:val="auto"/>
                <w:sz w:val="24"/>
                <w:szCs w:val="24"/>
              </w:rPr>
              <w:t>Engage with students in a warm and emphatic manner, recognising that students accessing our services may be anxious, upset, or vulnerable and that this may not always be immediately apparent.</w:t>
            </w:r>
          </w:p>
        </w:tc>
      </w:tr>
      <w:tr w:rsidR="000B3553" w:rsidRPr="00CF4E3B" w14:paraId="7BECCD3A" w14:textId="77777777" w:rsidTr="00836DBD">
        <w:trPr>
          <w:trHeight w:val="936"/>
        </w:trPr>
        <w:tc>
          <w:tcPr>
            <w:tcW w:w="472" w:type="dxa"/>
            <w:tcBorders>
              <w:top w:val="single" w:sz="4" w:space="0" w:color="000000"/>
              <w:left w:val="single" w:sz="4" w:space="0" w:color="000000"/>
              <w:bottom w:val="single" w:sz="4" w:space="0" w:color="000000"/>
              <w:right w:val="single" w:sz="4" w:space="0" w:color="000000"/>
            </w:tcBorders>
          </w:tcPr>
          <w:p w14:paraId="6B7A91B5" w14:textId="77777777" w:rsidR="000B3553" w:rsidRPr="00CF4E3B" w:rsidRDefault="000B3553" w:rsidP="00CF4E3B">
            <w:pPr>
              <w:rPr>
                <w:sz w:val="24"/>
                <w:szCs w:val="24"/>
              </w:rPr>
            </w:pPr>
            <w:r w:rsidRPr="00CF4E3B">
              <w:rPr>
                <w:b/>
                <w:sz w:val="24"/>
                <w:szCs w:val="24"/>
              </w:rPr>
              <w:t xml:space="preserve">5 </w:t>
            </w:r>
          </w:p>
        </w:tc>
        <w:tc>
          <w:tcPr>
            <w:tcW w:w="8049" w:type="dxa"/>
            <w:tcBorders>
              <w:top w:val="single" w:sz="4" w:space="0" w:color="000000"/>
              <w:left w:val="single" w:sz="4" w:space="0" w:color="000000"/>
              <w:bottom w:val="single" w:sz="4" w:space="0" w:color="000000"/>
              <w:right w:val="single" w:sz="4" w:space="0" w:color="000000"/>
            </w:tcBorders>
          </w:tcPr>
          <w:p w14:paraId="5834C816" w14:textId="77777777" w:rsidR="000B3553" w:rsidRPr="00CF4E3B" w:rsidRDefault="000B3553" w:rsidP="00CF4E3B">
            <w:pPr>
              <w:ind w:left="1"/>
              <w:rPr>
                <w:sz w:val="24"/>
                <w:szCs w:val="24"/>
              </w:rPr>
            </w:pPr>
            <w:r w:rsidRPr="00CF4E3B">
              <w:rPr>
                <w:sz w:val="24"/>
                <w:szCs w:val="24"/>
              </w:rPr>
              <w:t xml:space="preserve">Provide efficient and effective administrative support for all specialist teams utilising standard Microsoft software, scanning &amp; electronic filing, and other general administrative tasks. </w:t>
            </w:r>
          </w:p>
        </w:tc>
      </w:tr>
      <w:tr w:rsidR="000B3553" w:rsidRPr="00CF4E3B" w14:paraId="4ACDE6E1" w14:textId="77777777" w:rsidTr="00836DBD">
        <w:trPr>
          <w:trHeight w:val="627"/>
        </w:trPr>
        <w:tc>
          <w:tcPr>
            <w:tcW w:w="472" w:type="dxa"/>
            <w:tcBorders>
              <w:top w:val="single" w:sz="4" w:space="0" w:color="000000"/>
              <w:left w:val="single" w:sz="4" w:space="0" w:color="000000"/>
              <w:bottom w:val="single" w:sz="4" w:space="0" w:color="000000"/>
              <w:right w:val="single" w:sz="4" w:space="0" w:color="000000"/>
            </w:tcBorders>
          </w:tcPr>
          <w:p w14:paraId="468A3716" w14:textId="77777777" w:rsidR="000B3553" w:rsidRPr="00CF4E3B" w:rsidRDefault="000B3553" w:rsidP="00CF4E3B">
            <w:pPr>
              <w:rPr>
                <w:sz w:val="24"/>
                <w:szCs w:val="24"/>
              </w:rPr>
            </w:pPr>
            <w:r w:rsidRPr="00CF4E3B">
              <w:rPr>
                <w:b/>
                <w:sz w:val="24"/>
                <w:szCs w:val="24"/>
              </w:rPr>
              <w:t xml:space="preserve">6 </w:t>
            </w:r>
          </w:p>
        </w:tc>
        <w:tc>
          <w:tcPr>
            <w:tcW w:w="8049" w:type="dxa"/>
            <w:tcBorders>
              <w:top w:val="single" w:sz="4" w:space="0" w:color="000000"/>
              <w:left w:val="single" w:sz="4" w:space="0" w:color="000000"/>
              <w:bottom w:val="single" w:sz="4" w:space="0" w:color="000000"/>
              <w:right w:val="single" w:sz="4" w:space="0" w:color="000000"/>
            </w:tcBorders>
          </w:tcPr>
          <w:p w14:paraId="3F701B23" w14:textId="77777777" w:rsidR="000B3553" w:rsidRPr="00CF4E3B" w:rsidRDefault="000B3553" w:rsidP="00CF4E3B">
            <w:pPr>
              <w:ind w:left="1"/>
              <w:rPr>
                <w:sz w:val="24"/>
                <w:szCs w:val="24"/>
              </w:rPr>
            </w:pPr>
            <w:r w:rsidRPr="00CF4E3B">
              <w:rPr>
                <w:sz w:val="24"/>
                <w:szCs w:val="24"/>
              </w:rPr>
              <w:t xml:space="preserve">Provide additional student related support for Student Support specialist teams, such as scheduling appointments and inputting student data on Microsoft Dynamics 365 </w:t>
            </w:r>
          </w:p>
        </w:tc>
      </w:tr>
      <w:tr w:rsidR="000B3553" w:rsidRPr="00CF4E3B" w14:paraId="0D74DF8D" w14:textId="77777777" w:rsidTr="00836DBD">
        <w:trPr>
          <w:trHeight w:val="938"/>
        </w:trPr>
        <w:tc>
          <w:tcPr>
            <w:tcW w:w="472" w:type="dxa"/>
            <w:tcBorders>
              <w:top w:val="single" w:sz="4" w:space="0" w:color="000000"/>
              <w:left w:val="single" w:sz="4" w:space="0" w:color="000000"/>
              <w:bottom w:val="single" w:sz="4" w:space="0" w:color="000000"/>
              <w:right w:val="single" w:sz="4" w:space="0" w:color="000000"/>
            </w:tcBorders>
          </w:tcPr>
          <w:p w14:paraId="581F256C" w14:textId="77777777" w:rsidR="000B3553" w:rsidRPr="00CF4E3B" w:rsidRDefault="000B3553" w:rsidP="00CF4E3B">
            <w:pPr>
              <w:rPr>
                <w:sz w:val="24"/>
                <w:szCs w:val="24"/>
              </w:rPr>
            </w:pPr>
            <w:r w:rsidRPr="00CF4E3B">
              <w:rPr>
                <w:b/>
                <w:sz w:val="24"/>
                <w:szCs w:val="24"/>
              </w:rPr>
              <w:t xml:space="preserve">7 </w:t>
            </w:r>
          </w:p>
        </w:tc>
        <w:tc>
          <w:tcPr>
            <w:tcW w:w="8049" w:type="dxa"/>
            <w:tcBorders>
              <w:top w:val="single" w:sz="4" w:space="0" w:color="000000"/>
              <w:left w:val="single" w:sz="4" w:space="0" w:color="000000"/>
              <w:bottom w:val="single" w:sz="4" w:space="0" w:color="000000"/>
              <w:right w:val="single" w:sz="4" w:space="0" w:color="000000"/>
            </w:tcBorders>
          </w:tcPr>
          <w:p w14:paraId="3DEB785A" w14:textId="77777777" w:rsidR="000B3553" w:rsidRPr="00CF4E3B" w:rsidRDefault="000B3553" w:rsidP="00CF4E3B">
            <w:pPr>
              <w:ind w:left="1"/>
              <w:rPr>
                <w:sz w:val="24"/>
                <w:szCs w:val="24"/>
              </w:rPr>
            </w:pPr>
            <w:r w:rsidRPr="00CF4E3B">
              <w:rPr>
                <w:sz w:val="24"/>
                <w:szCs w:val="24"/>
              </w:rPr>
              <w:t xml:space="preserve">Use the enquiry and casework management software (Microsoft Dynamics 365) in an effective and consistent manner, including student communication, updating of information resources and collation of management information </w:t>
            </w:r>
          </w:p>
        </w:tc>
      </w:tr>
      <w:tr w:rsidR="000B3553" w:rsidRPr="00CF4E3B" w14:paraId="671D43B8" w14:textId="77777777" w:rsidTr="00836DBD">
        <w:trPr>
          <w:trHeight w:val="936"/>
        </w:trPr>
        <w:tc>
          <w:tcPr>
            <w:tcW w:w="472" w:type="dxa"/>
            <w:tcBorders>
              <w:top w:val="single" w:sz="4" w:space="0" w:color="000000"/>
              <w:left w:val="single" w:sz="4" w:space="0" w:color="000000"/>
              <w:bottom w:val="single" w:sz="4" w:space="0" w:color="000000"/>
              <w:right w:val="single" w:sz="4" w:space="0" w:color="000000"/>
            </w:tcBorders>
          </w:tcPr>
          <w:p w14:paraId="57B0E94E" w14:textId="77777777" w:rsidR="000B3553" w:rsidRPr="00CF4E3B" w:rsidRDefault="000B3553" w:rsidP="00CF4E3B">
            <w:pPr>
              <w:rPr>
                <w:sz w:val="24"/>
                <w:szCs w:val="24"/>
              </w:rPr>
            </w:pPr>
            <w:r w:rsidRPr="00CF4E3B">
              <w:rPr>
                <w:b/>
                <w:sz w:val="24"/>
                <w:szCs w:val="24"/>
              </w:rPr>
              <w:t xml:space="preserve">8 </w:t>
            </w:r>
          </w:p>
        </w:tc>
        <w:tc>
          <w:tcPr>
            <w:tcW w:w="8049" w:type="dxa"/>
            <w:tcBorders>
              <w:top w:val="single" w:sz="4" w:space="0" w:color="000000"/>
              <w:left w:val="single" w:sz="4" w:space="0" w:color="000000"/>
              <w:bottom w:val="single" w:sz="4" w:space="0" w:color="000000"/>
              <w:right w:val="single" w:sz="4" w:space="0" w:color="000000"/>
            </w:tcBorders>
          </w:tcPr>
          <w:p w14:paraId="38F3414F" w14:textId="77777777" w:rsidR="000B3553" w:rsidRPr="00CF4E3B" w:rsidRDefault="000B3553" w:rsidP="00CF4E3B">
            <w:pPr>
              <w:ind w:left="1"/>
              <w:rPr>
                <w:sz w:val="24"/>
                <w:szCs w:val="24"/>
              </w:rPr>
            </w:pPr>
            <w:r w:rsidRPr="00CF4E3B">
              <w:rPr>
                <w:sz w:val="24"/>
                <w:szCs w:val="24"/>
              </w:rPr>
              <w:t xml:space="preserve">Undertake continuing professional development in relation to all aspects of the role, including a good overall understanding of the work of the various specialist areas within Student Support and across the University, and student funding  </w:t>
            </w:r>
          </w:p>
        </w:tc>
      </w:tr>
      <w:tr w:rsidR="000B3553" w:rsidRPr="00CF4E3B" w14:paraId="6F0484BB" w14:textId="77777777" w:rsidTr="00836DBD">
        <w:trPr>
          <w:trHeight w:val="1246"/>
        </w:trPr>
        <w:tc>
          <w:tcPr>
            <w:tcW w:w="8521" w:type="dxa"/>
            <w:gridSpan w:val="2"/>
            <w:tcBorders>
              <w:top w:val="single" w:sz="4" w:space="0" w:color="000000"/>
              <w:left w:val="single" w:sz="4" w:space="0" w:color="000000"/>
              <w:bottom w:val="single" w:sz="4" w:space="0" w:color="000000"/>
              <w:right w:val="single" w:sz="4" w:space="0" w:color="000000"/>
            </w:tcBorders>
          </w:tcPr>
          <w:p w14:paraId="68BBE9BF" w14:textId="77777777" w:rsidR="000B3553" w:rsidRPr="00CF4E3B" w:rsidRDefault="000B3553" w:rsidP="00CF4E3B">
            <w:pPr>
              <w:rPr>
                <w:sz w:val="24"/>
                <w:szCs w:val="24"/>
              </w:rPr>
            </w:pPr>
            <w:r w:rsidRPr="00CF4E3B">
              <w:rPr>
                <w:sz w:val="24"/>
                <w:szCs w:val="24"/>
              </w:rPr>
              <w:t xml:space="preserve">You will from time to time be required to undertake other duties of a similar nature as reasonably required by your line manager. You are required to follow all University policies and procedures at all times and take account of </w:t>
            </w:r>
            <w:proofErr w:type="gramStart"/>
            <w:r w:rsidRPr="00CF4E3B">
              <w:rPr>
                <w:sz w:val="24"/>
                <w:szCs w:val="24"/>
              </w:rPr>
              <w:t>University</w:t>
            </w:r>
            <w:proofErr w:type="gramEnd"/>
            <w:r w:rsidRPr="00CF4E3B">
              <w:rPr>
                <w:sz w:val="24"/>
                <w:szCs w:val="24"/>
              </w:rPr>
              <w:t xml:space="preserve"> guidance. </w:t>
            </w:r>
          </w:p>
          <w:p w14:paraId="0C03208D" w14:textId="77777777" w:rsidR="000B3553" w:rsidRPr="00CF4E3B" w:rsidRDefault="000B3553" w:rsidP="00CF4E3B">
            <w:pPr>
              <w:rPr>
                <w:sz w:val="24"/>
                <w:szCs w:val="24"/>
              </w:rPr>
            </w:pPr>
            <w:r w:rsidRPr="00CF4E3B">
              <w:rPr>
                <w:sz w:val="24"/>
                <w:szCs w:val="24"/>
              </w:rPr>
              <w:t xml:space="preserve"> </w:t>
            </w:r>
          </w:p>
        </w:tc>
      </w:tr>
    </w:tbl>
    <w:p w14:paraId="7E994B60" w14:textId="77777777" w:rsidR="00CF4E3B" w:rsidRDefault="00CF4E3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03FA2CD" w14:textId="184733C2" w:rsidR="000B3553" w:rsidRPr="00CF4E3B" w:rsidRDefault="000B3553" w:rsidP="00CF4E3B">
      <w:pPr>
        <w:spacing w:after="0" w:line="240" w:lineRule="auto"/>
        <w:rPr>
          <w:sz w:val="24"/>
          <w:szCs w:val="24"/>
        </w:rPr>
      </w:pPr>
      <w:r w:rsidRPr="00CF4E3B">
        <w:rPr>
          <w:rFonts w:ascii="Times New Roman" w:eastAsia="Times New Roman" w:hAnsi="Times New Roman" w:cs="Times New Roman"/>
          <w:sz w:val="24"/>
          <w:szCs w:val="24"/>
        </w:rPr>
        <w:lastRenderedPageBreak/>
        <w:t xml:space="preserve"> </w:t>
      </w:r>
      <w:r w:rsidRPr="00CF4E3B">
        <w:rPr>
          <w:noProof/>
          <w:sz w:val="24"/>
          <w:szCs w:val="24"/>
        </w:rPr>
        <w:drawing>
          <wp:inline distT="0" distB="0" distL="0" distR="0" wp14:anchorId="417034A6" wp14:editId="08A0ABEF">
            <wp:extent cx="1430020" cy="571500"/>
            <wp:effectExtent l="0" t="0" r="0" b="0"/>
            <wp:docPr id="401" name="Picture 401"/>
            <wp:cNvGraphicFramePr/>
            <a:graphic xmlns:a="http://schemas.openxmlformats.org/drawingml/2006/main">
              <a:graphicData uri="http://schemas.openxmlformats.org/drawingml/2006/picture">
                <pic:pic xmlns:pic="http://schemas.openxmlformats.org/drawingml/2006/picture">
                  <pic:nvPicPr>
                    <pic:cNvPr id="401" name="Picture 401"/>
                    <pic:cNvPicPr/>
                  </pic:nvPicPr>
                  <pic:blipFill>
                    <a:blip r:embed="rId6"/>
                    <a:stretch>
                      <a:fillRect/>
                    </a:stretch>
                  </pic:blipFill>
                  <pic:spPr>
                    <a:xfrm>
                      <a:off x="0" y="0"/>
                      <a:ext cx="1430020" cy="571500"/>
                    </a:xfrm>
                    <a:prstGeom prst="rect">
                      <a:avLst/>
                    </a:prstGeom>
                  </pic:spPr>
                </pic:pic>
              </a:graphicData>
            </a:graphic>
          </wp:inline>
        </w:drawing>
      </w:r>
      <w:r w:rsidRPr="00CF4E3B">
        <w:rPr>
          <w:b/>
          <w:sz w:val="24"/>
          <w:szCs w:val="24"/>
        </w:rPr>
        <w:t xml:space="preserve"> </w:t>
      </w:r>
    </w:p>
    <w:p w14:paraId="345560B3" w14:textId="77777777" w:rsidR="000B3553" w:rsidRPr="00CF4E3B" w:rsidRDefault="000B3553" w:rsidP="00CF4E3B">
      <w:pPr>
        <w:keepNext/>
        <w:keepLines/>
        <w:spacing w:after="0" w:line="240" w:lineRule="auto"/>
        <w:jc w:val="center"/>
        <w:outlineLvl w:val="0"/>
        <w:rPr>
          <w:b/>
          <w:sz w:val="24"/>
          <w:szCs w:val="24"/>
        </w:rPr>
      </w:pPr>
      <w:r w:rsidRPr="00CF4E3B">
        <w:rPr>
          <w:b/>
          <w:sz w:val="24"/>
          <w:szCs w:val="24"/>
        </w:rPr>
        <w:t xml:space="preserve">Person Specification </w:t>
      </w:r>
    </w:p>
    <w:p w14:paraId="4A6B7EC8" w14:textId="77777777" w:rsidR="000B3553" w:rsidRPr="00CF4E3B" w:rsidRDefault="000B3553" w:rsidP="00CF4E3B">
      <w:pPr>
        <w:spacing w:after="0" w:line="240" w:lineRule="auto"/>
        <w:ind w:left="4534"/>
        <w:rPr>
          <w:sz w:val="24"/>
          <w:szCs w:val="24"/>
        </w:rPr>
      </w:pPr>
      <w:r w:rsidRPr="00CF4E3B">
        <w:rPr>
          <w:b/>
          <w:sz w:val="24"/>
          <w:szCs w:val="24"/>
        </w:rPr>
        <w:t xml:space="preserve"> </w:t>
      </w:r>
    </w:p>
    <w:tbl>
      <w:tblPr>
        <w:tblStyle w:val="TableGrid"/>
        <w:tblW w:w="9285" w:type="dxa"/>
        <w:tblInd w:w="-107" w:type="dxa"/>
        <w:tblCellMar>
          <w:top w:w="46" w:type="dxa"/>
          <w:left w:w="107" w:type="dxa"/>
          <w:right w:w="62" w:type="dxa"/>
        </w:tblCellMar>
        <w:tblLook w:val="04A0" w:firstRow="1" w:lastRow="0" w:firstColumn="1" w:lastColumn="0" w:noHBand="0" w:noVBand="1"/>
      </w:tblPr>
      <w:tblGrid>
        <w:gridCol w:w="6487"/>
        <w:gridCol w:w="1418"/>
        <w:gridCol w:w="1380"/>
      </w:tblGrid>
      <w:tr w:rsidR="000B3553" w:rsidRPr="00CF4E3B" w14:paraId="24717892" w14:textId="77777777" w:rsidTr="00836DBD">
        <w:trPr>
          <w:trHeight w:val="277"/>
        </w:trPr>
        <w:tc>
          <w:tcPr>
            <w:tcW w:w="6487" w:type="dxa"/>
            <w:tcBorders>
              <w:top w:val="single" w:sz="4" w:space="0" w:color="000000"/>
              <w:left w:val="single" w:sz="4" w:space="0" w:color="000000"/>
              <w:bottom w:val="single" w:sz="4" w:space="0" w:color="000000"/>
              <w:right w:val="single" w:sz="4" w:space="0" w:color="000000"/>
            </w:tcBorders>
            <w:shd w:val="clear" w:color="auto" w:fill="DAEEF3"/>
          </w:tcPr>
          <w:p w14:paraId="18EB8AA3" w14:textId="77777777" w:rsidR="000B3553" w:rsidRPr="00CF4E3B" w:rsidRDefault="000B3553" w:rsidP="00CF4E3B">
            <w:pPr>
              <w:rPr>
                <w:sz w:val="24"/>
                <w:szCs w:val="24"/>
              </w:rPr>
            </w:pPr>
            <w:r w:rsidRPr="00CF4E3B">
              <w:rPr>
                <w:b/>
                <w:sz w:val="24"/>
                <w:szCs w:val="24"/>
              </w:rPr>
              <w:t xml:space="preserve">Criteria </w:t>
            </w:r>
          </w:p>
        </w:tc>
        <w:tc>
          <w:tcPr>
            <w:tcW w:w="1418" w:type="dxa"/>
            <w:tcBorders>
              <w:top w:val="single" w:sz="4" w:space="0" w:color="000000"/>
              <w:left w:val="single" w:sz="4" w:space="0" w:color="000000"/>
              <w:bottom w:val="single" w:sz="4" w:space="0" w:color="000000"/>
              <w:right w:val="single" w:sz="4" w:space="0" w:color="000000"/>
            </w:tcBorders>
            <w:shd w:val="clear" w:color="auto" w:fill="DAEEF3"/>
          </w:tcPr>
          <w:p w14:paraId="1F3249BC" w14:textId="77777777" w:rsidR="000B3553" w:rsidRPr="00CF4E3B" w:rsidRDefault="000B3553" w:rsidP="00CF4E3B">
            <w:pPr>
              <w:ind w:left="1"/>
              <w:jc w:val="center"/>
              <w:rPr>
                <w:sz w:val="24"/>
                <w:szCs w:val="24"/>
              </w:rPr>
            </w:pPr>
            <w:r w:rsidRPr="00CF4E3B">
              <w:rPr>
                <w:b/>
                <w:sz w:val="24"/>
                <w:szCs w:val="24"/>
              </w:rPr>
              <w:t>Essential</w:t>
            </w:r>
          </w:p>
        </w:tc>
        <w:tc>
          <w:tcPr>
            <w:tcW w:w="1380" w:type="dxa"/>
            <w:tcBorders>
              <w:top w:val="single" w:sz="4" w:space="0" w:color="000000"/>
              <w:left w:val="single" w:sz="4" w:space="0" w:color="000000"/>
              <w:bottom w:val="single" w:sz="4" w:space="0" w:color="000000"/>
              <w:right w:val="single" w:sz="4" w:space="0" w:color="000000"/>
            </w:tcBorders>
            <w:shd w:val="clear" w:color="auto" w:fill="DAEEF3"/>
          </w:tcPr>
          <w:p w14:paraId="674385D0" w14:textId="77777777" w:rsidR="000B3553" w:rsidRPr="00CF4E3B" w:rsidRDefault="000B3553" w:rsidP="00CF4E3B">
            <w:pPr>
              <w:ind w:left="2"/>
              <w:jc w:val="center"/>
              <w:rPr>
                <w:sz w:val="24"/>
                <w:szCs w:val="24"/>
              </w:rPr>
            </w:pPr>
            <w:r w:rsidRPr="00CF4E3B">
              <w:rPr>
                <w:b/>
                <w:sz w:val="24"/>
                <w:szCs w:val="24"/>
              </w:rPr>
              <w:t>Desirable</w:t>
            </w:r>
          </w:p>
        </w:tc>
      </w:tr>
      <w:tr w:rsidR="000B3553" w:rsidRPr="00CF4E3B" w14:paraId="717EEA0C" w14:textId="77777777" w:rsidTr="00836DBD">
        <w:trPr>
          <w:trHeight w:val="278"/>
        </w:trPr>
        <w:tc>
          <w:tcPr>
            <w:tcW w:w="6487" w:type="dxa"/>
            <w:tcBorders>
              <w:top w:val="single" w:sz="4" w:space="0" w:color="000000"/>
              <w:left w:val="single" w:sz="4" w:space="0" w:color="000000"/>
              <w:bottom w:val="single" w:sz="4" w:space="0" w:color="000000"/>
              <w:right w:val="single" w:sz="4" w:space="0" w:color="000000"/>
            </w:tcBorders>
            <w:shd w:val="clear" w:color="auto" w:fill="FBE4D5"/>
          </w:tcPr>
          <w:p w14:paraId="302B441E" w14:textId="77777777" w:rsidR="000B3553" w:rsidRPr="00CF4E3B" w:rsidRDefault="000B3553" w:rsidP="00CF4E3B">
            <w:pPr>
              <w:rPr>
                <w:sz w:val="24"/>
                <w:szCs w:val="24"/>
              </w:rPr>
            </w:pPr>
            <w:r w:rsidRPr="00CF4E3B">
              <w:rPr>
                <w:b/>
                <w:sz w:val="24"/>
                <w:szCs w:val="24"/>
              </w:rPr>
              <w:t xml:space="preserve">Qualifications </w:t>
            </w:r>
          </w:p>
        </w:tc>
        <w:tc>
          <w:tcPr>
            <w:tcW w:w="1418" w:type="dxa"/>
            <w:tcBorders>
              <w:top w:val="single" w:sz="4" w:space="0" w:color="000000"/>
              <w:left w:val="single" w:sz="4" w:space="0" w:color="000000"/>
              <w:bottom w:val="single" w:sz="4" w:space="0" w:color="000000"/>
              <w:right w:val="single" w:sz="4" w:space="0" w:color="000000"/>
            </w:tcBorders>
            <w:shd w:val="clear" w:color="auto" w:fill="FBE4D5"/>
          </w:tcPr>
          <w:p w14:paraId="06E10CE4" w14:textId="77777777" w:rsidR="000B3553" w:rsidRPr="00CF4E3B" w:rsidRDefault="000B3553" w:rsidP="00CF4E3B">
            <w:pPr>
              <w:ind w:left="3"/>
              <w:jc w:val="center"/>
              <w:rPr>
                <w:sz w:val="24"/>
                <w:szCs w:val="24"/>
              </w:rPr>
            </w:pPr>
          </w:p>
        </w:tc>
        <w:tc>
          <w:tcPr>
            <w:tcW w:w="1380" w:type="dxa"/>
            <w:tcBorders>
              <w:top w:val="single" w:sz="4" w:space="0" w:color="000000"/>
              <w:left w:val="single" w:sz="4" w:space="0" w:color="000000"/>
              <w:bottom w:val="single" w:sz="4" w:space="0" w:color="000000"/>
              <w:right w:val="single" w:sz="4" w:space="0" w:color="000000"/>
            </w:tcBorders>
            <w:shd w:val="clear" w:color="auto" w:fill="FBE4D5"/>
          </w:tcPr>
          <w:p w14:paraId="02B84014" w14:textId="77777777" w:rsidR="000B3553" w:rsidRPr="00CF4E3B" w:rsidRDefault="000B3553" w:rsidP="00CF4E3B">
            <w:pPr>
              <w:ind w:left="5"/>
              <w:jc w:val="center"/>
              <w:rPr>
                <w:sz w:val="24"/>
                <w:szCs w:val="24"/>
              </w:rPr>
            </w:pPr>
          </w:p>
        </w:tc>
      </w:tr>
      <w:tr w:rsidR="000B3553" w:rsidRPr="00CF4E3B" w14:paraId="0F38BD57" w14:textId="77777777" w:rsidTr="00836DBD">
        <w:trPr>
          <w:trHeight w:val="346"/>
        </w:trPr>
        <w:tc>
          <w:tcPr>
            <w:tcW w:w="6487" w:type="dxa"/>
            <w:tcBorders>
              <w:top w:val="single" w:sz="4" w:space="0" w:color="000000"/>
              <w:left w:val="single" w:sz="4" w:space="0" w:color="000000"/>
              <w:bottom w:val="single" w:sz="4" w:space="0" w:color="000000"/>
              <w:right w:val="single" w:sz="4" w:space="0" w:color="000000"/>
            </w:tcBorders>
          </w:tcPr>
          <w:p w14:paraId="2CE5C3B3" w14:textId="77777777" w:rsidR="000B3553" w:rsidRPr="00CF4E3B" w:rsidRDefault="000B3553" w:rsidP="00CF4E3B">
            <w:pPr>
              <w:rPr>
                <w:rFonts w:asciiTheme="minorHAnsi" w:hAnsiTheme="minorHAnsi" w:cstheme="minorHAnsi"/>
                <w:sz w:val="24"/>
                <w:szCs w:val="24"/>
              </w:rPr>
            </w:pPr>
            <w:r w:rsidRPr="00CF4E3B">
              <w:rPr>
                <w:rFonts w:asciiTheme="minorHAnsi" w:hAnsiTheme="minorHAnsi" w:cstheme="minorHAnsi"/>
                <w:sz w:val="24"/>
                <w:szCs w:val="24"/>
              </w:rPr>
              <w:t>5 GCSEs at Grade C/4 or equivalent</w:t>
            </w:r>
          </w:p>
        </w:tc>
        <w:tc>
          <w:tcPr>
            <w:tcW w:w="1418" w:type="dxa"/>
            <w:tcBorders>
              <w:top w:val="single" w:sz="4" w:space="0" w:color="000000"/>
              <w:left w:val="single" w:sz="4" w:space="0" w:color="000000"/>
              <w:bottom w:val="single" w:sz="4" w:space="0" w:color="000000"/>
              <w:right w:val="single" w:sz="4" w:space="0" w:color="000000"/>
            </w:tcBorders>
          </w:tcPr>
          <w:p w14:paraId="059185D2" w14:textId="77777777" w:rsidR="000B3553" w:rsidRPr="00CF4E3B" w:rsidRDefault="000B3553" w:rsidP="00CF4E3B">
            <w:pPr>
              <w:ind w:left="1"/>
              <w:jc w:val="center"/>
              <w:rPr>
                <w:sz w:val="24"/>
                <w:szCs w:val="24"/>
              </w:rPr>
            </w:pPr>
          </w:p>
        </w:tc>
        <w:tc>
          <w:tcPr>
            <w:tcW w:w="1380" w:type="dxa"/>
            <w:tcBorders>
              <w:top w:val="single" w:sz="4" w:space="0" w:color="000000"/>
              <w:left w:val="single" w:sz="4" w:space="0" w:color="000000"/>
              <w:bottom w:val="single" w:sz="4" w:space="0" w:color="000000"/>
              <w:right w:val="single" w:sz="4" w:space="0" w:color="000000"/>
            </w:tcBorders>
          </w:tcPr>
          <w:p w14:paraId="3AC769F5" w14:textId="77777777" w:rsidR="000B3553" w:rsidRPr="00CF4E3B" w:rsidRDefault="000B3553" w:rsidP="00CF4E3B">
            <w:pPr>
              <w:ind w:left="2"/>
              <w:jc w:val="center"/>
              <w:rPr>
                <w:b/>
                <w:bCs/>
                <w:sz w:val="24"/>
                <w:szCs w:val="24"/>
              </w:rPr>
            </w:pPr>
            <w:r w:rsidRPr="00CF4E3B">
              <w:rPr>
                <w:b/>
                <w:bCs/>
                <w:sz w:val="24"/>
                <w:szCs w:val="24"/>
              </w:rPr>
              <w:t>x</w:t>
            </w:r>
          </w:p>
        </w:tc>
      </w:tr>
      <w:tr w:rsidR="000B3553" w:rsidRPr="00CF4E3B" w14:paraId="5C9ECCF1" w14:textId="77777777" w:rsidTr="00836DBD">
        <w:trPr>
          <w:trHeight w:val="276"/>
        </w:trPr>
        <w:tc>
          <w:tcPr>
            <w:tcW w:w="6487" w:type="dxa"/>
            <w:tcBorders>
              <w:top w:val="single" w:sz="4" w:space="0" w:color="000000"/>
              <w:left w:val="single" w:sz="4" w:space="0" w:color="000000"/>
              <w:bottom w:val="single" w:sz="4" w:space="0" w:color="000000"/>
              <w:right w:val="single" w:sz="4" w:space="0" w:color="000000"/>
            </w:tcBorders>
            <w:shd w:val="clear" w:color="auto" w:fill="FBE4D5"/>
          </w:tcPr>
          <w:p w14:paraId="0EC46436" w14:textId="77777777" w:rsidR="000B3553" w:rsidRPr="00CF4E3B" w:rsidRDefault="000B3553" w:rsidP="00CF4E3B">
            <w:pPr>
              <w:rPr>
                <w:sz w:val="24"/>
                <w:szCs w:val="24"/>
              </w:rPr>
            </w:pPr>
            <w:r w:rsidRPr="00CF4E3B">
              <w:rPr>
                <w:b/>
                <w:sz w:val="24"/>
                <w:szCs w:val="24"/>
              </w:rPr>
              <w:t xml:space="preserve">Experience/Knowledge </w:t>
            </w:r>
          </w:p>
        </w:tc>
        <w:tc>
          <w:tcPr>
            <w:tcW w:w="1418" w:type="dxa"/>
            <w:tcBorders>
              <w:top w:val="single" w:sz="4" w:space="0" w:color="000000"/>
              <w:left w:val="single" w:sz="4" w:space="0" w:color="000000"/>
              <w:bottom w:val="single" w:sz="4" w:space="0" w:color="000000"/>
              <w:right w:val="single" w:sz="4" w:space="0" w:color="000000"/>
            </w:tcBorders>
            <w:shd w:val="clear" w:color="auto" w:fill="FBE4D5"/>
          </w:tcPr>
          <w:p w14:paraId="1F452889" w14:textId="77777777" w:rsidR="000B3553" w:rsidRPr="00CF4E3B" w:rsidRDefault="000B3553" w:rsidP="00CF4E3B">
            <w:pPr>
              <w:ind w:left="1"/>
              <w:jc w:val="center"/>
              <w:rPr>
                <w:sz w:val="24"/>
                <w:szCs w:val="24"/>
              </w:rPr>
            </w:pPr>
          </w:p>
        </w:tc>
        <w:tc>
          <w:tcPr>
            <w:tcW w:w="1380" w:type="dxa"/>
            <w:tcBorders>
              <w:top w:val="single" w:sz="4" w:space="0" w:color="000000"/>
              <w:left w:val="single" w:sz="4" w:space="0" w:color="000000"/>
              <w:bottom w:val="single" w:sz="4" w:space="0" w:color="000000"/>
              <w:right w:val="single" w:sz="4" w:space="0" w:color="000000"/>
            </w:tcBorders>
            <w:shd w:val="clear" w:color="auto" w:fill="FBE4D5"/>
          </w:tcPr>
          <w:p w14:paraId="3B30DD19" w14:textId="77777777" w:rsidR="000B3553" w:rsidRPr="00CF4E3B" w:rsidRDefault="000B3553" w:rsidP="00CF4E3B">
            <w:pPr>
              <w:ind w:left="2"/>
              <w:jc w:val="center"/>
              <w:rPr>
                <w:sz w:val="24"/>
                <w:szCs w:val="24"/>
              </w:rPr>
            </w:pPr>
          </w:p>
        </w:tc>
      </w:tr>
      <w:tr w:rsidR="000B3553" w:rsidRPr="00CF4E3B" w14:paraId="3E85250D" w14:textId="77777777" w:rsidTr="00836DBD">
        <w:trPr>
          <w:trHeight w:val="549"/>
        </w:trPr>
        <w:tc>
          <w:tcPr>
            <w:tcW w:w="6487" w:type="dxa"/>
            <w:tcBorders>
              <w:top w:val="single" w:sz="4" w:space="0" w:color="000000"/>
              <w:left w:val="single" w:sz="4" w:space="0" w:color="000000"/>
              <w:bottom w:val="single" w:sz="4" w:space="0" w:color="000000"/>
              <w:right w:val="single" w:sz="4" w:space="0" w:color="000000"/>
            </w:tcBorders>
          </w:tcPr>
          <w:p w14:paraId="5329109E" w14:textId="77777777" w:rsidR="000B3553" w:rsidRPr="00CF4E3B" w:rsidRDefault="000B3553" w:rsidP="00CF4E3B">
            <w:pPr>
              <w:rPr>
                <w:sz w:val="24"/>
                <w:szCs w:val="24"/>
              </w:rPr>
            </w:pPr>
            <w:r w:rsidRPr="00CF4E3B">
              <w:rPr>
                <w:sz w:val="24"/>
                <w:szCs w:val="24"/>
              </w:rPr>
              <w:t xml:space="preserve">Familiarity with using IT systems, such as Microsoft Office Windows packages, </w:t>
            </w:r>
            <w:proofErr w:type="gramStart"/>
            <w:r w:rsidRPr="00CF4E3B">
              <w:rPr>
                <w:sz w:val="24"/>
                <w:szCs w:val="24"/>
              </w:rPr>
              <w:t>Chrome</w:t>
            </w:r>
            <w:proofErr w:type="gramEnd"/>
            <w:r w:rsidRPr="00CF4E3B">
              <w:rPr>
                <w:sz w:val="24"/>
                <w:szCs w:val="24"/>
              </w:rPr>
              <w:t xml:space="preserve"> and Outlook. </w:t>
            </w:r>
          </w:p>
        </w:tc>
        <w:tc>
          <w:tcPr>
            <w:tcW w:w="1418" w:type="dxa"/>
            <w:tcBorders>
              <w:top w:val="single" w:sz="4" w:space="0" w:color="000000"/>
              <w:left w:val="single" w:sz="4" w:space="0" w:color="000000"/>
              <w:bottom w:val="single" w:sz="4" w:space="0" w:color="000000"/>
              <w:right w:val="single" w:sz="4" w:space="0" w:color="000000"/>
            </w:tcBorders>
          </w:tcPr>
          <w:p w14:paraId="696F59C8" w14:textId="77777777" w:rsidR="000B3553" w:rsidRPr="00CF4E3B" w:rsidRDefault="000B3553" w:rsidP="00CF4E3B">
            <w:pPr>
              <w:ind w:left="1"/>
              <w:jc w:val="center"/>
              <w:rPr>
                <w:b/>
                <w:bCs/>
                <w:sz w:val="24"/>
                <w:szCs w:val="24"/>
              </w:rPr>
            </w:pPr>
            <w:r w:rsidRPr="00CF4E3B">
              <w:rPr>
                <w:b/>
                <w:bCs/>
                <w:sz w:val="24"/>
                <w:szCs w:val="24"/>
              </w:rPr>
              <w:t>x</w:t>
            </w:r>
          </w:p>
        </w:tc>
        <w:tc>
          <w:tcPr>
            <w:tcW w:w="1380" w:type="dxa"/>
            <w:tcBorders>
              <w:top w:val="single" w:sz="4" w:space="0" w:color="000000"/>
              <w:left w:val="single" w:sz="4" w:space="0" w:color="000000"/>
              <w:bottom w:val="single" w:sz="4" w:space="0" w:color="000000"/>
              <w:right w:val="single" w:sz="4" w:space="0" w:color="000000"/>
            </w:tcBorders>
          </w:tcPr>
          <w:p w14:paraId="6FD44C6F" w14:textId="77777777" w:rsidR="000B3553" w:rsidRPr="00CF4E3B" w:rsidRDefault="000B3553" w:rsidP="00CF4E3B">
            <w:pPr>
              <w:ind w:left="2"/>
              <w:jc w:val="center"/>
              <w:rPr>
                <w:sz w:val="24"/>
                <w:szCs w:val="24"/>
              </w:rPr>
            </w:pPr>
          </w:p>
        </w:tc>
      </w:tr>
      <w:tr w:rsidR="000B3553" w:rsidRPr="00CF4E3B" w14:paraId="3952F2A8" w14:textId="77777777" w:rsidTr="00836DBD">
        <w:trPr>
          <w:trHeight w:val="547"/>
        </w:trPr>
        <w:tc>
          <w:tcPr>
            <w:tcW w:w="6487" w:type="dxa"/>
            <w:tcBorders>
              <w:top w:val="single" w:sz="4" w:space="0" w:color="000000"/>
              <w:left w:val="single" w:sz="4" w:space="0" w:color="000000"/>
              <w:bottom w:val="single" w:sz="4" w:space="0" w:color="000000"/>
              <w:right w:val="single" w:sz="4" w:space="0" w:color="000000"/>
            </w:tcBorders>
          </w:tcPr>
          <w:p w14:paraId="14EB3EC3" w14:textId="77777777" w:rsidR="000B3553" w:rsidRPr="00CF4E3B" w:rsidRDefault="000B3553" w:rsidP="00CF4E3B">
            <w:pPr>
              <w:jc w:val="both"/>
              <w:rPr>
                <w:rFonts w:asciiTheme="minorHAnsi" w:hAnsiTheme="minorHAnsi" w:cstheme="minorHAnsi"/>
                <w:sz w:val="24"/>
                <w:szCs w:val="24"/>
              </w:rPr>
            </w:pPr>
            <w:r w:rsidRPr="00CF4E3B">
              <w:rPr>
                <w:rFonts w:asciiTheme="minorHAnsi" w:hAnsiTheme="minorHAnsi" w:cstheme="minorHAnsi"/>
                <w:sz w:val="24"/>
                <w:szCs w:val="24"/>
              </w:rPr>
              <w:t>Experience of using a database, finance, or CRM system in a professional environment.</w:t>
            </w:r>
          </w:p>
        </w:tc>
        <w:tc>
          <w:tcPr>
            <w:tcW w:w="1418" w:type="dxa"/>
            <w:tcBorders>
              <w:top w:val="single" w:sz="4" w:space="0" w:color="000000"/>
              <w:left w:val="single" w:sz="4" w:space="0" w:color="000000"/>
              <w:bottom w:val="single" w:sz="4" w:space="0" w:color="000000"/>
              <w:right w:val="single" w:sz="4" w:space="0" w:color="000000"/>
            </w:tcBorders>
          </w:tcPr>
          <w:p w14:paraId="1FD38CEB" w14:textId="77777777" w:rsidR="000B3553" w:rsidRPr="00CF4E3B" w:rsidRDefault="000B3553" w:rsidP="00CF4E3B">
            <w:pPr>
              <w:ind w:left="1"/>
              <w:jc w:val="center"/>
              <w:rPr>
                <w:sz w:val="24"/>
                <w:szCs w:val="24"/>
              </w:rPr>
            </w:pPr>
          </w:p>
        </w:tc>
        <w:tc>
          <w:tcPr>
            <w:tcW w:w="1380" w:type="dxa"/>
            <w:tcBorders>
              <w:top w:val="single" w:sz="4" w:space="0" w:color="000000"/>
              <w:left w:val="single" w:sz="4" w:space="0" w:color="000000"/>
              <w:bottom w:val="single" w:sz="4" w:space="0" w:color="000000"/>
              <w:right w:val="single" w:sz="4" w:space="0" w:color="000000"/>
            </w:tcBorders>
          </w:tcPr>
          <w:p w14:paraId="11D1D131" w14:textId="77777777" w:rsidR="000B3553" w:rsidRPr="00CF4E3B" w:rsidRDefault="000B3553" w:rsidP="00CF4E3B">
            <w:pPr>
              <w:ind w:left="2"/>
              <w:jc w:val="center"/>
              <w:rPr>
                <w:sz w:val="24"/>
                <w:szCs w:val="24"/>
              </w:rPr>
            </w:pPr>
            <w:r w:rsidRPr="00CF4E3B">
              <w:rPr>
                <w:b/>
                <w:sz w:val="24"/>
                <w:szCs w:val="24"/>
              </w:rPr>
              <w:t>x</w:t>
            </w:r>
          </w:p>
        </w:tc>
      </w:tr>
      <w:tr w:rsidR="000B3553" w:rsidRPr="00CF4E3B" w14:paraId="323678FD" w14:textId="77777777" w:rsidTr="00836DBD">
        <w:trPr>
          <w:trHeight w:val="545"/>
        </w:trPr>
        <w:tc>
          <w:tcPr>
            <w:tcW w:w="6487" w:type="dxa"/>
            <w:tcBorders>
              <w:top w:val="single" w:sz="4" w:space="0" w:color="000000"/>
              <w:left w:val="single" w:sz="4" w:space="0" w:color="000000"/>
              <w:bottom w:val="single" w:sz="4" w:space="0" w:color="000000"/>
              <w:right w:val="single" w:sz="4" w:space="0" w:color="000000"/>
            </w:tcBorders>
          </w:tcPr>
          <w:p w14:paraId="3E33F72A" w14:textId="77777777" w:rsidR="000B3553" w:rsidRPr="00CF4E3B" w:rsidRDefault="000B3553" w:rsidP="00CF4E3B">
            <w:pPr>
              <w:rPr>
                <w:sz w:val="24"/>
                <w:szCs w:val="24"/>
              </w:rPr>
            </w:pPr>
            <w:r w:rsidRPr="00CF4E3B">
              <w:rPr>
                <w:sz w:val="24"/>
                <w:szCs w:val="24"/>
              </w:rPr>
              <w:t xml:space="preserve">Knowledge and understanding of the student experience and the function of Student Support. </w:t>
            </w:r>
          </w:p>
        </w:tc>
        <w:tc>
          <w:tcPr>
            <w:tcW w:w="1418" w:type="dxa"/>
            <w:tcBorders>
              <w:top w:val="single" w:sz="4" w:space="0" w:color="000000"/>
              <w:left w:val="single" w:sz="4" w:space="0" w:color="000000"/>
              <w:bottom w:val="single" w:sz="4" w:space="0" w:color="000000"/>
              <w:right w:val="single" w:sz="4" w:space="0" w:color="000000"/>
            </w:tcBorders>
          </w:tcPr>
          <w:p w14:paraId="6A9DE1D1" w14:textId="77777777" w:rsidR="000B3553" w:rsidRPr="00CF4E3B" w:rsidRDefault="000B3553" w:rsidP="00CF4E3B">
            <w:pPr>
              <w:ind w:left="1"/>
              <w:jc w:val="center"/>
              <w:rPr>
                <w:sz w:val="24"/>
                <w:szCs w:val="24"/>
              </w:rPr>
            </w:pPr>
          </w:p>
        </w:tc>
        <w:tc>
          <w:tcPr>
            <w:tcW w:w="1380" w:type="dxa"/>
            <w:tcBorders>
              <w:top w:val="single" w:sz="4" w:space="0" w:color="000000"/>
              <w:left w:val="single" w:sz="4" w:space="0" w:color="000000"/>
              <w:bottom w:val="single" w:sz="4" w:space="0" w:color="000000"/>
              <w:right w:val="single" w:sz="4" w:space="0" w:color="000000"/>
            </w:tcBorders>
          </w:tcPr>
          <w:p w14:paraId="45ED0DC8" w14:textId="77777777" w:rsidR="000B3553" w:rsidRPr="00CF4E3B" w:rsidRDefault="000B3553" w:rsidP="00CF4E3B">
            <w:pPr>
              <w:ind w:left="2"/>
              <w:jc w:val="center"/>
              <w:rPr>
                <w:sz w:val="24"/>
                <w:szCs w:val="24"/>
              </w:rPr>
            </w:pPr>
            <w:r w:rsidRPr="00CF4E3B">
              <w:rPr>
                <w:b/>
                <w:sz w:val="24"/>
                <w:szCs w:val="24"/>
              </w:rPr>
              <w:t>x</w:t>
            </w:r>
          </w:p>
        </w:tc>
      </w:tr>
      <w:tr w:rsidR="000B3553" w:rsidRPr="00CF4E3B" w14:paraId="43323DFB" w14:textId="77777777" w:rsidTr="00836DBD">
        <w:trPr>
          <w:trHeight w:val="278"/>
        </w:trPr>
        <w:tc>
          <w:tcPr>
            <w:tcW w:w="6487" w:type="dxa"/>
            <w:tcBorders>
              <w:top w:val="single" w:sz="4" w:space="0" w:color="000000"/>
              <w:left w:val="single" w:sz="4" w:space="0" w:color="000000"/>
              <w:bottom w:val="single" w:sz="4" w:space="0" w:color="000000"/>
              <w:right w:val="single" w:sz="4" w:space="0" w:color="000000"/>
            </w:tcBorders>
          </w:tcPr>
          <w:p w14:paraId="6ECC58C0" w14:textId="77777777" w:rsidR="000B3553" w:rsidRPr="00CF4E3B" w:rsidRDefault="000B3553" w:rsidP="00CF4E3B">
            <w:pPr>
              <w:rPr>
                <w:sz w:val="24"/>
                <w:szCs w:val="24"/>
              </w:rPr>
            </w:pPr>
            <w:r w:rsidRPr="00CF4E3B">
              <w:rPr>
                <w:sz w:val="24"/>
                <w:szCs w:val="24"/>
              </w:rPr>
              <w:t xml:space="preserve">Understanding of confidentiality and data protection issues. </w:t>
            </w:r>
          </w:p>
        </w:tc>
        <w:tc>
          <w:tcPr>
            <w:tcW w:w="1418" w:type="dxa"/>
            <w:tcBorders>
              <w:top w:val="single" w:sz="4" w:space="0" w:color="000000"/>
              <w:left w:val="single" w:sz="4" w:space="0" w:color="000000"/>
              <w:bottom w:val="single" w:sz="4" w:space="0" w:color="000000"/>
              <w:right w:val="single" w:sz="4" w:space="0" w:color="000000"/>
            </w:tcBorders>
          </w:tcPr>
          <w:p w14:paraId="3075AB99" w14:textId="77777777" w:rsidR="000B3553" w:rsidRPr="00CF4E3B" w:rsidRDefault="000B3553" w:rsidP="00CF4E3B">
            <w:pPr>
              <w:ind w:left="1"/>
              <w:jc w:val="center"/>
              <w:rPr>
                <w:sz w:val="24"/>
                <w:szCs w:val="24"/>
              </w:rPr>
            </w:pPr>
            <w:r w:rsidRPr="00CF4E3B">
              <w:rPr>
                <w:b/>
                <w:sz w:val="24"/>
                <w:szCs w:val="24"/>
              </w:rPr>
              <w:t>x</w:t>
            </w:r>
          </w:p>
        </w:tc>
        <w:tc>
          <w:tcPr>
            <w:tcW w:w="1380" w:type="dxa"/>
            <w:tcBorders>
              <w:top w:val="single" w:sz="4" w:space="0" w:color="000000"/>
              <w:left w:val="single" w:sz="4" w:space="0" w:color="000000"/>
              <w:bottom w:val="single" w:sz="4" w:space="0" w:color="000000"/>
              <w:right w:val="single" w:sz="4" w:space="0" w:color="000000"/>
            </w:tcBorders>
          </w:tcPr>
          <w:p w14:paraId="2D44CB26" w14:textId="77777777" w:rsidR="000B3553" w:rsidRPr="00CF4E3B" w:rsidRDefault="000B3553" w:rsidP="00CF4E3B">
            <w:pPr>
              <w:ind w:left="2"/>
              <w:jc w:val="center"/>
              <w:rPr>
                <w:sz w:val="24"/>
                <w:szCs w:val="24"/>
              </w:rPr>
            </w:pPr>
          </w:p>
        </w:tc>
      </w:tr>
      <w:tr w:rsidR="000B3553" w:rsidRPr="00CF4E3B" w14:paraId="775D750B" w14:textId="77777777" w:rsidTr="00836DBD">
        <w:trPr>
          <w:trHeight w:val="278"/>
        </w:trPr>
        <w:tc>
          <w:tcPr>
            <w:tcW w:w="6487" w:type="dxa"/>
            <w:tcBorders>
              <w:top w:val="single" w:sz="4" w:space="0" w:color="000000"/>
              <w:left w:val="single" w:sz="4" w:space="0" w:color="000000"/>
              <w:bottom w:val="single" w:sz="4" w:space="0" w:color="000000"/>
              <w:right w:val="single" w:sz="4" w:space="0" w:color="000000"/>
            </w:tcBorders>
          </w:tcPr>
          <w:p w14:paraId="7980A377" w14:textId="77777777" w:rsidR="000B3553" w:rsidRPr="00CF4E3B" w:rsidRDefault="000B3553" w:rsidP="00CF4E3B">
            <w:pPr>
              <w:rPr>
                <w:sz w:val="24"/>
                <w:szCs w:val="24"/>
              </w:rPr>
            </w:pPr>
            <w:r w:rsidRPr="00CF4E3B">
              <w:rPr>
                <w:sz w:val="24"/>
                <w:szCs w:val="24"/>
              </w:rPr>
              <w:t xml:space="preserve">Using a range of information technology within a work context. </w:t>
            </w:r>
          </w:p>
        </w:tc>
        <w:tc>
          <w:tcPr>
            <w:tcW w:w="1418" w:type="dxa"/>
            <w:tcBorders>
              <w:top w:val="single" w:sz="4" w:space="0" w:color="000000"/>
              <w:left w:val="single" w:sz="4" w:space="0" w:color="000000"/>
              <w:bottom w:val="single" w:sz="4" w:space="0" w:color="000000"/>
              <w:right w:val="single" w:sz="4" w:space="0" w:color="000000"/>
            </w:tcBorders>
          </w:tcPr>
          <w:p w14:paraId="570C11E7" w14:textId="77777777" w:rsidR="000B3553" w:rsidRPr="00CF4E3B" w:rsidRDefault="000B3553" w:rsidP="00CF4E3B">
            <w:pPr>
              <w:ind w:left="1"/>
              <w:jc w:val="center"/>
              <w:rPr>
                <w:sz w:val="24"/>
                <w:szCs w:val="24"/>
              </w:rPr>
            </w:pPr>
            <w:r w:rsidRPr="00CF4E3B">
              <w:rPr>
                <w:b/>
                <w:sz w:val="24"/>
                <w:szCs w:val="24"/>
              </w:rPr>
              <w:t>x</w:t>
            </w:r>
          </w:p>
        </w:tc>
        <w:tc>
          <w:tcPr>
            <w:tcW w:w="1380" w:type="dxa"/>
            <w:tcBorders>
              <w:top w:val="single" w:sz="4" w:space="0" w:color="000000"/>
              <w:left w:val="single" w:sz="4" w:space="0" w:color="000000"/>
              <w:bottom w:val="single" w:sz="4" w:space="0" w:color="000000"/>
              <w:right w:val="single" w:sz="4" w:space="0" w:color="000000"/>
            </w:tcBorders>
          </w:tcPr>
          <w:p w14:paraId="0517A68F" w14:textId="77777777" w:rsidR="000B3553" w:rsidRPr="00CF4E3B" w:rsidRDefault="000B3553" w:rsidP="00CF4E3B">
            <w:pPr>
              <w:ind w:left="2"/>
              <w:jc w:val="center"/>
              <w:rPr>
                <w:sz w:val="24"/>
                <w:szCs w:val="24"/>
              </w:rPr>
            </w:pPr>
          </w:p>
        </w:tc>
      </w:tr>
      <w:tr w:rsidR="000B3553" w:rsidRPr="00CF4E3B" w14:paraId="66F6A440" w14:textId="77777777" w:rsidTr="00836DBD">
        <w:trPr>
          <w:trHeight w:val="278"/>
        </w:trPr>
        <w:tc>
          <w:tcPr>
            <w:tcW w:w="6487" w:type="dxa"/>
            <w:tcBorders>
              <w:top w:val="single" w:sz="4" w:space="0" w:color="000000"/>
              <w:left w:val="single" w:sz="4" w:space="0" w:color="000000"/>
              <w:bottom w:val="single" w:sz="4" w:space="0" w:color="000000"/>
              <w:right w:val="single" w:sz="4" w:space="0" w:color="000000"/>
            </w:tcBorders>
          </w:tcPr>
          <w:p w14:paraId="57601092" w14:textId="77777777" w:rsidR="000B3553" w:rsidRPr="00CF4E3B" w:rsidRDefault="000B3553" w:rsidP="00CF4E3B">
            <w:pPr>
              <w:rPr>
                <w:sz w:val="24"/>
                <w:szCs w:val="24"/>
              </w:rPr>
            </w:pPr>
            <w:r w:rsidRPr="00CF4E3B">
              <w:rPr>
                <w:sz w:val="24"/>
                <w:szCs w:val="24"/>
              </w:rPr>
              <w:t xml:space="preserve">Experience of working within higher education. </w:t>
            </w:r>
          </w:p>
        </w:tc>
        <w:tc>
          <w:tcPr>
            <w:tcW w:w="1418" w:type="dxa"/>
            <w:tcBorders>
              <w:top w:val="single" w:sz="4" w:space="0" w:color="000000"/>
              <w:left w:val="single" w:sz="4" w:space="0" w:color="000000"/>
              <w:bottom w:val="single" w:sz="4" w:space="0" w:color="000000"/>
              <w:right w:val="single" w:sz="4" w:space="0" w:color="000000"/>
            </w:tcBorders>
          </w:tcPr>
          <w:p w14:paraId="1B688855" w14:textId="77777777" w:rsidR="000B3553" w:rsidRPr="00CF4E3B" w:rsidRDefault="000B3553" w:rsidP="00CF4E3B">
            <w:pPr>
              <w:ind w:left="1"/>
              <w:jc w:val="center"/>
              <w:rPr>
                <w:sz w:val="24"/>
                <w:szCs w:val="24"/>
              </w:rPr>
            </w:pPr>
          </w:p>
        </w:tc>
        <w:tc>
          <w:tcPr>
            <w:tcW w:w="1380" w:type="dxa"/>
            <w:tcBorders>
              <w:top w:val="single" w:sz="4" w:space="0" w:color="000000"/>
              <w:left w:val="single" w:sz="4" w:space="0" w:color="000000"/>
              <w:bottom w:val="single" w:sz="4" w:space="0" w:color="000000"/>
              <w:right w:val="single" w:sz="4" w:space="0" w:color="000000"/>
            </w:tcBorders>
          </w:tcPr>
          <w:p w14:paraId="1442EFCF" w14:textId="77777777" w:rsidR="000B3553" w:rsidRPr="00CF4E3B" w:rsidRDefault="000B3553" w:rsidP="00CF4E3B">
            <w:pPr>
              <w:ind w:left="2"/>
              <w:jc w:val="center"/>
              <w:rPr>
                <w:sz w:val="24"/>
                <w:szCs w:val="24"/>
              </w:rPr>
            </w:pPr>
            <w:r w:rsidRPr="00CF4E3B">
              <w:rPr>
                <w:b/>
                <w:sz w:val="24"/>
                <w:szCs w:val="24"/>
              </w:rPr>
              <w:t>x</w:t>
            </w:r>
          </w:p>
        </w:tc>
      </w:tr>
      <w:tr w:rsidR="000B3553" w:rsidRPr="00CF4E3B" w14:paraId="6402E2F7" w14:textId="77777777" w:rsidTr="00836DBD">
        <w:trPr>
          <w:trHeight w:val="548"/>
        </w:trPr>
        <w:tc>
          <w:tcPr>
            <w:tcW w:w="6487" w:type="dxa"/>
            <w:tcBorders>
              <w:top w:val="single" w:sz="4" w:space="0" w:color="000000"/>
              <w:left w:val="single" w:sz="4" w:space="0" w:color="000000"/>
              <w:bottom w:val="single" w:sz="4" w:space="0" w:color="000000"/>
              <w:right w:val="single" w:sz="4" w:space="0" w:color="000000"/>
            </w:tcBorders>
          </w:tcPr>
          <w:p w14:paraId="1F08131A" w14:textId="77777777" w:rsidR="000B3553" w:rsidRPr="00CF4E3B" w:rsidRDefault="000B3553" w:rsidP="00CF4E3B">
            <w:pPr>
              <w:rPr>
                <w:sz w:val="24"/>
                <w:szCs w:val="24"/>
              </w:rPr>
            </w:pPr>
            <w:r w:rsidRPr="00CF4E3B">
              <w:rPr>
                <w:sz w:val="24"/>
                <w:szCs w:val="24"/>
              </w:rPr>
              <w:t xml:space="preserve">Experience of working in a customer facing role involving complex, sensitive issues. </w:t>
            </w:r>
          </w:p>
        </w:tc>
        <w:tc>
          <w:tcPr>
            <w:tcW w:w="1418" w:type="dxa"/>
            <w:tcBorders>
              <w:top w:val="single" w:sz="4" w:space="0" w:color="000000"/>
              <w:left w:val="single" w:sz="4" w:space="0" w:color="000000"/>
              <w:bottom w:val="single" w:sz="4" w:space="0" w:color="000000"/>
              <w:right w:val="single" w:sz="4" w:space="0" w:color="000000"/>
            </w:tcBorders>
          </w:tcPr>
          <w:p w14:paraId="13D19CD9" w14:textId="77777777" w:rsidR="000B3553" w:rsidRPr="00CF4E3B" w:rsidRDefault="000B3553" w:rsidP="00CF4E3B">
            <w:pPr>
              <w:ind w:left="1"/>
              <w:jc w:val="center"/>
              <w:rPr>
                <w:sz w:val="24"/>
                <w:szCs w:val="24"/>
              </w:rPr>
            </w:pPr>
          </w:p>
        </w:tc>
        <w:tc>
          <w:tcPr>
            <w:tcW w:w="1380" w:type="dxa"/>
            <w:tcBorders>
              <w:top w:val="single" w:sz="4" w:space="0" w:color="000000"/>
              <w:left w:val="single" w:sz="4" w:space="0" w:color="000000"/>
              <w:bottom w:val="single" w:sz="4" w:space="0" w:color="000000"/>
              <w:right w:val="single" w:sz="4" w:space="0" w:color="000000"/>
            </w:tcBorders>
          </w:tcPr>
          <w:p w14:paraId="6B7AE07C" w14:textId="77777777" w:rsidR="000B3553" w:rsidRPr="00CF4E3B" w:rsidRDefault="000B3553" w:rsidP="00CF4E3B">
            <w:pPr>
              <w:ind w:left="2"/>
              <w:jc w:val="center"/>
              <w:rPr>
                <w:sz w:val="24"/>
                <w:szCs w:val="24"/>
              </w:rPr>
            </w:pPr>
            <w:r w:rsidRPr="00CF4E3B">
              <w:rPr>
                <w:b/>
                <w:sz w:val="24"/>
                <w:szCs w:val="24"/>
              </w:rPr>
              <w:t>x</w:t>
            </w:r>
          </w:p>
        </w:tc>
      </w:tr>
      <w:tr w:rsidR="000B3553" w:rsidRPr="00CF4E3B" w14:paraId="716A521D" w14:textId="77777777" w:rsidTr="00836DBD">
        <w:trPr>
          <w:trHeight w:val="276"/>
        </w:trPr>
        <w:tc>
          <w:tcPr>
            <w:tcW w:w="6487" w:type="dxa"/>
            <w:tcBorders>
              <w:top w:val="single" w:sz="4" w:space="0" w:color="000000"/>
              <w:left w:val="single" w:sz="4" w:space="0" w:color="000000"/>
              <w:bottom w:val="single" w:sz="4" w:space="0" w:color="000000"/>
              <w:right w:val="single" w:sz="4" w:space="0" w:color="000000"/>
            </w:tcBorders>
            <w:shd w:val="clear" w:color="auto" w:fill="FBE4D5"/>
          </w:tcPr>
          <w:p w14:paraId="5DCA098D" w14:textId="77777777" w:rsidR="000B3553" w:rsidRPr="00CF4E3B" w:rsidRDefault="000B3553" w:rsidP="00CF4E3B">
            <w:pPr>
              <w:rPr>
                <w:sz w:val="24"/>
                <w:szCs w:val="24"/>
              </w:rPr>
            </w:pPr>
            <w:r w:rsidRPr="00CF4E3B">
              <w:rPr>
                <w:b/>
                <w:sz w:val="24"/>
                <w:szCs w:val="24"/>
              </w:rPr>
              <w:t xml:space="preserve">Skills </w:t>
            </w:r>
          </w:p>
        </w:tc>
        <w:tc>
          <w:tcPr>
            <w:tcW w:w="1418" w:type="dxa"/>
            <w:tcBorders>
              <w:top w:val="single" w:sz="4" w:space="0" w:color="000000"/>
              <w:left w:val="single" w:sz="4" w:space="0" w:color="000000"/>
              <w:bottom w:val="single" w:sz="4" w:space="0" w:color="000000"/>
              <w:right w:val="single" w:sz="4" w:space="0" w:color="000000"/>
            </w:tcBorders>
            <w:shd w:val="clear" w:color="auto" w:fill="FBE4D5"/>
          </w:tcPr>
          <w:p w14:paraId="2ADD4EAD" w14:textId="77777777" w:rsidR="000B3553" w:rsidRPr="00CF4E3B" w:rsidRDefault="000B3553" w:rsidP="00CF4E3B">
            <w:pPr>
              <w:ind w:left="1"/>
              <w:jc w:val="center"/>
              <w:rPr>
                <w:sz w:val="24"/>
                <w:szCs w:val="24"/>
              </w:rPr>
            </w:pPr>
          </w:p>
        </w:tc>
        <w:tc>
          <w:tcPr>
            <w:tcW w:w="1380" w:type="dxa"/>
            <w:tcBorders>
              <w:top w:val="single" w:sz="4" w:space="0" w:color="000000"/>
              <w:left w:val="single" w:sz="4" w:space="0" w:color="000000"/>
              <w:bottom w:val="single" w:sz="4" w:space="0" w:color="000000"/>
              <w:right w:val="single" w:sz="4" w:space="0" w:color="000000"/>
            </w:tcBorders>
            <w:shd w:val="clear" w:color="auto" w:fill="FBE4D5"/>
          </w:tcPr>
          <w:p w14:paraId="071FFE45" w14:textId="77777777" w:rsidR="000B3553" w:rsidRPr="00CF4E3B" w:rsidRDefault="000B3553" w:rsidP="00CF4E3B">
            <w:pPr>
              <w:ind w:left="2"/>
              <w:jc w:val="center"/>
              <w:rPr>
                <w:sz w:val="24"/>
                <w:szCs w:val="24"/>
              </w:rPr>
            </w:pPr>
          </w:p>
        </w:tc>
      </w:tr>
      <w:tr w:rsidR="000B3553" w:rsidRPr="00CF4E3B" w14:paraId="56E011D1" w14:textId="77777777" w:rsidTr="00836DBD">
        <w:trPr>
          <w:trHeight w:val="548"/>
        </w:trPr>
        <w:tc>
          <w:tcPr>
            <w:tcW w:w="6487" w:type="dxa"/>
            <w:tcBorders>
              <w:top w:val="single" w:sz="4" w:space="0" w:color="000000"/>
              <w:left w:val="single" w:sz="4" w:space="0" w:color="000000"/>
              <w:bottom w:val="single" w:sz="4" w:space="0" w:color="000000"/>
              <w:right w:val="single" w:sz="4" w:space="0" w:color="000000"/>
            </w:tcBorders>
          </w:tcPr>
          <w:p w14:paraId="16DD1374" w14:textId="77777777" w:rsidR="000B3553" w:rsidRPr="00CF4E3B" w:rsidRDefault="000B3553" w:rsidP="00CF4E3B">
            <w:pPr>
              <w:rPr>
                <w:sz w:val="24"/>
                <w:szCs w:val="24"/>
              </w:rPr>
            </w:pPr>
            <w:r w:rsidRPr="00CF4E3B">
              <w:rPr>
                <w:sz w:val="24"/>
                <w:szCs w:val="24"/>
              </w:rPr>
              <w:t xml:space="preserve">Excellent communication and customer service skills, including the ability to deal with distressed services users, </w:t>
            </w:r>
            <w:proofErr w:type="gramStart"/>
            <w:r w:rsidRPr="00CF4E3B">
              <w:rPr>
                <w:sz w:val="24"/>
                <w:szCs w:val="24"/>
              </w:rPr>
              <w:t>parents</w:t>
            </w:r>
            <w:proofErr w:type="gramEnd"/>
            <w:r w:rsidRPr="00CF4E3B">
              <w:rPr>
                <w:sz w:val="24"/>
                <w:szCs w:val="24"/>
              </w:rPr>
              <w:t xml:space="preserve"> and staff in a calm and professional manner. </w:t>
            </w:r>
          </w:p>
        </w:tc>
        <w:tc>
          <w:tcPr>
            <w:tcW w:w="1418" w:type="dxa"/>
            <w:tcBorders>
              <w:top w:val="single" w:sz="4" w:space="0" w:color="000000"/>
              <w:left w:val="single" w:sz="4" w:space="0" w:color="000000"/>
              <w:bottom w:val="single" w:sz="4" w:space="0" w:color="000000"/>
              <w:right w:val="single" w:sz="4" w:space="0" w:color="000000"/>
            </w:tcBorders>
          </w:tcPr>
          <w:p w14:paraId="3A4018CA" w14:textId="77777777" w:rsidR="000B3553" w:rsidRPr="00CF4E3B" w:rsidRDefault="000B3553" w:rsidP="00CF4E3B">
            <w:pPr>
              <w:ind w:left="1"/>
              <w:jc w:val="center"/>
              <w:rPr>
                <w:sz w:val="24"/>
                <w:szCs w:val="24"/>
              </w:rPr>
            </w:pPr>
            <w:r w:rsidRPr="00CF4E3B">
              <w:rPr>
                <w:sz w:val="24"/>
                <w:szCs w:val="24"/>
              </w:rPr>
              <w:t>x</w:t>
            </w:r>
          </w:p>
        </w:tc>
        <w:tc>
          <w:tcPr>
            <w:tcW w:w="1380" w:type="dxa"/>
            <w:tcBorders>
              <w:top w:val="single" w:sz="4" w:space="0" w:color="000000"/>
              <w:left w:val="single" w:sz="4" w:space="0" w:color="000000"/>
              <w:bottom w:val="single" w:sz="4" w:space="0" w:color="000000"/>
              <w:right w:val="single" w:sz="4" w:space="0" w:color="000000"/>
            </w:tcBorders>
          </w:tcPr>
          <w:p w14:paraId="4803DA72" w14:textId="77777777" w:rsidR="000B3553" w:rsidRPr="00CF4E3B" w:rsidRDefault="000B3553" w:rsidP="00CF4E3B">
            <w:pPr>
              <w:ind w:left="2"/>
              <w:jc w:val="center"/>
              <w:rPr>
                <w:sz w:val="24"/>
                <w:szCs w:val="24"/>
              </w:rPr>
            </w:pPr>
          </w:p>
        </w:tc>
      </w:tr>
      <w:tr w:rsidR="000B3553" w:rsidRPr="00CF4E3B" w14:paraId="45E62D9F" w14:textId="77777777" w:rsidTr="00836DBD">
        <w:trPr>
          <w:trHeight w:val="547"/>
        </w:trPr>
        <w:tc>
          <w:tcPr>
            <w:tcW w:w="6487" w:type="dxa"/>
            <w:tcBorders>
              <w:top w:val="single" w:sz="4" w:space="0" w:color="000000"/>
              <w:left w:val="single" w:sz="4" w:space="0" w:color="000000"/>
              <w:bottom w:val="single" w:sz="4" w:space="0" w:color="000000"/>
              <w:right w:val="single" w:sz="4" w:space="0" w:color="000000"/>
            </w:tcBorders>
          </w:tcPr>
          <w:p w14:paraId="6D1866EC" w14:textId="77777777" w:rsidR="000B3553" w:rsidRPr="00CF4E3B" w:rsidRDefault="000B3553" w:rsidP="00CF4E3B">
            <w:pPr>
              <w:rPr>
                <w:sz w:val="24"/>
                <w:szCs w:val="24"/>
              </w:rPr>
            </w:pPr>
            <w:r w:rsidRPr="00CF4E3B">
              <w:rPr>
                <w:sz w:val="24"/>
                <w:szCs w:val="24"/>
              </w:rPr>
              <w:t xml:space="preserve">Ability to self-organise, set </w:t>
            </w:r>
            <w:proofErr w:type="gramStart"/>
            <w:r w:rsidRPr="00CF4E3B">
              <w:rPr>
                <w:sz w:val="24"/>
                <w:szCs w:val="24"/>
              </w:rPr>
              <w:t>priorities</w:t>
            </w:r>
            <w:proofErr w:type="gramEnd"/>
            <w:r w:rsidRPr="00CF4E3B">
              <w:rPr>
                <w:sz w:val="24"/>
                <w:szCs w:val="24"/>
              </w:rPr>
              <w:t xml:space="preserve"> and manage workload efficiently within a fast paced and demanding department. </w:t>
            </w:r>
          </w:p>
        </w:tc>
        <w:tc>
          <w:tcPr>
            <w:tcW w:w="1418" w:type="dxa"/>
            <w:tcBorders>
              <w:top w:val="single" w:sz="4" w:space="0" w:color="000000"/>
              <w:left w:val="single" w:sz="4" w:space="0" w:color="000000"/>
              <w:bottom w:val="single" w:sz="4" w:space="0" w:color="000000"/>
              <w:right w:val="single" w:sz="4" w:space="0" w:color="000000"/>
            </w:tcBorders>
          </w:tcPr>
          <w:p w14:paraId="5C31706E" w14:textId="77777777" w:rsidR="000B3553" w:rsidRPr="00CF4E3B" w:rsidRDefault="000B3553" w:rsidP="00CF4E3B">
            <w:pPr>
              <w:ind w:left="1"/>
              <w:jc w:val="center"/>
              <w:rPr>
                <w:sz w:val="24"/>
                <w:szCs w:val="24"/>
              </w:rPr>
            </w:pPr>
            <w:r w:rsidRPr="00CF4E3B">
              <w:rPr>
                <w:b/>
                <w:sz w:val="24"/>
                <w:szCs w:val="24"/>
              </w:rPr>
              <w:t>x</w:t>
            </w:r>
          </w:p>
        </w:tc>
        <w:tc>
          <w:tcPr>
            <w:tcW w:w="1380" w:type="dxa"/>
            <w:tcBorders>
              <w:top w:val="single" w:sz="4" w:space="0" w:color="000000"/>
              <w:left w:val="single" w:sz="4" w:space="0" w:color="000000"/>
              <w:bottom w:val="single" w:sz="4" w:space="0" w:color="000000"/>
              <w:right w:val="single" w:sz="4" w:space="0" w:color="000000"/>
            </w:tcBorders>
          </w:tcPr>
          <w:p w14:paraId="6FB3202C" w14:textId="77777777" w:rsidR="000B3553" w:rsidRPr="00CF4E3B" w:rsidRDefault="000B3553" w:rsidP="00CF4E3B">
            <w:pPr>
              <w:ind w:left="2"/>
              <w:jc w:val="center"/>
              <w:rPr>
                <w:sz w:val="24"/>
                <w:szCs w:val="24"/>
              </w:rPr>
            </w:pPr>
          </w:p>
        </w:tc>
      </w:tr>
      <w:tr w:rsidR="000B3553" w:rsidRPr="00CF4E3B" w14:paraId="4FE57F43" w14:textId="77777777" w:rsidTr="00836DBD">
        <w:trPr>
          <w:trHeight w:val="279"/>
        </w:trPr>
        <w:tc>
          <w:tcPr>
            <w:tcW w:w="6487" w:type="dxa"/>
            <w:tcBorders>
              <w:top w:val="single" w:sz="4" w:space="0" w:color="000000"/>
              <w:left w:val="single" w:sz="4" w:space="0" w:color="000000"/>
              <w:bottom w:val="single" w:sz="4" w:space="0" w:color="000000"/>
              <w:right w:val="single" w:sz="4" w:space="0" w:color="000000"/>
            </w:tcBorders>
          </w:tcPr>
          <w:p w14:paraId="2A710D7F" w14:textId="77777777" w:rsidR="000B3553" w:rsidRPr="00CF4E3B" w:rsidRDefault="000B3553" w:rsidP="00CF4E3B">
            <w:pPr>
              <w:rPr>
                <w:sz w:val="24"/>
                <w:szCs w:val="24"/>
              </w:rPr>
            </w:pPr>
            <w:r w:rsidRPr="00CF4E3B">
              <w:rPr>
                <w:sz w:val="24"/>
                <w:szCs w:val="24"/>
              </w:rPr>
              <w:t xml:space="preserve">Able to work effectively as part of a team </w:t>
            </w:r>
          </w:p>
        </w:tc>
        <w:tc>
          <w:tcPr>
            <w:tcW w:w="1418" w:type="dxa"/>
            <w:tcBorders>
              <w:top w:val="single" w:sz="4" w:space="0" w:color="000000"/>
              <w:left w:val="single" w:sz="4" w:space="0" w:color="000000"/>
              <w:bottom w:val="single" w:sz="4" w:space="0" w:color="000000"/>
              <w:right w:val="single" w:sz="4" w:space="0" w:color="000000"/>
            </w:tcBorders>
          </w:tcPr>
          <w:p w14:paraId="4E1F87B8" w14:textId="77777777" w:rsidR="000B3553" w:rsidRPr="00CF4E3B" w:rsidRDefault="000B3553" w:rsidP="00CF4E3B">
            <w:pPr>
              <w:ind w:left="1"/>
              <w:jc w:val="center"/>
              <w:rPr>
                <w:sz w:val="24"/>
                <w:szCs w:val="24"/>
              </w:rPr>
            </w:pPr>
            <w:r w:rsidRPr="00CF4E3B">
              <w:rPr>
                <w:b/>
                <w:sz w:val="24"/>
                <w:szCs w:val="24"/>
              </w:rPr>
              <w:t>x</w:t>
            </w:r>
          </w:p>
        </w:tc>
        <w:tc>
          <w:tcPr>
            <w:tcW w:w="1380" w:type="dxa"/>
            <w:tcBorders>
              <w:top w:val="single" w:sz="4" w:space="0" w:color="000000"/>
              <w:left w:val="single" w:sz="4" w:space="0" w:color="000000"/>
              <w:bottom w:val="single" w:sz="4" w:space="0" w:color="000000"/>
              <w:right w:val="single" w:sz="4" w:space="0" w:color="000000"/>
            </w:tcBorders>
          </w:tcPr>
          <w:p w14:paraId="2AA67BBB" w14:textId="77777777" w:rsidR="000B3553" w:rsidRPr="00CF4E3B" w:rsidRDefault="000B3553" w:rsidP="00CF4E3B">
            <w:pPr>
              <w:ind w:left="2"/>
              <w:jc w:val="center"/>
              <w:rPr>
                <w:sz w:val="24"/>
                <w:szCs w:val="24"/>
              </w:rPr>
            </w:pPr>
          </w:p>
        </w:tc>
      </w:tr>
      <w:tr w:rsidR="000B3553" w:rsidRPr="00CF4E3B" w14:paraId="26E162F7" w14:textId="77777777" w:rsidTr="00836DBD">
        <w:trPr>
          <w:trHeight w:val="548"/>
        </w:trPr>
        <w:tc>
          <w:tcPr>
            <w:tcW w:w="6487" w:type="dxa"/>
            <w:tcBorders>
              <w:top w:val="single" w:sz="4" w:space="0" w:color="000000"/>
              <w:left w:val="single" w:sz="4" w:space="0" w:color="000000"/>
              <w:bottom w:val="single" w:sz="4" w:space="0" w:color="000000"/>
              <w:right w:val="single" w:sz="4" w:space="0" w:color="000000"/>
            </w:tcBorders>
          </w:tcPr>
          <w:p w14:paraId="32500E60" w14:textId="77777777" w:rsidR="000B3553" w:rsidRPr="00CF4E3B" w:rsidRDefault="000B3553" w:rsidP="00CF4E3B">
            <w:pPr>
              <w:ind w:right="28"/>
              <w:rPr>
                <w:sz w:val="24"/>
                <w:szCs w:val="24"/>
              </w:rPr>
            </w:pPr>
            <w:r w:rsidRPr="00CF4E3B">
              <w:rPr>
                <w:sz w:val="24"/>
                <w:szCs w:val="24"/>
              </w:rPr>
              <w:t xml:space="preserve">Commitment to equality and diversity, and the maintenance of dignity and respect for all students and staff. </w:t>
            </w:r>
          </w:p>
        </w:tc>
        <w:tc>
          <w:tcPr>
            <w:tcW w:w="1418" w:type="dxa"/>
            <w:tcBorders>
              <w:top w:val="single" w:sz="4" w:space="0" w:color="000000"/>
              <w:left w:val="single" w:sz="4" w:space="0" w:color="000000"/>
              <w:bottom w:val="single" w:sz="4" w:space="0" w:color="000000"/>
              <w:right w:val="single" w:sz="4" w:space="0" w:color="000000"/>
            </w:tcBorders>
          </w:tcPr>
          <w:p w14:paraId="444434F8" w14:textId="77777777" w:rsidR="000B3553" w:rsidRPr="00CF4E3B" w:rsidRDefault="000B3553" w:rsidP="00CF4E3B">
            <w:pPr>
              <w:ind w:left="1"/>
              <w:jc w:val="center"/>
              <w:rPr>
                <w:sz w:val="24"/>
                <w:szCs w:val="24"/>
              </w:rPr>
            </w:pPr>
            <w:r w:rsidRPr="00CF4E3B">
              <w:rPr>
                <w:b/>
                <w:sz w:val="24"/>
                <w:szCs w:val="24"/>
              </w:rPr>
              <w:t>x</w:t>
            </w:r>
          </w:p>
        </w:tc>
        <w:tc>
          <w:tcPr>
            <w:tcW w:w="1380" w:type="dxa"/>
            <w:tcBorders>
              <w:top w:val="single" w:sz="4" w:space="0" w:color="000000"/>
              <w:left w:val="single" w:sz="4" w:space="0" w:color="000000"/>
              <w:bottom w:val="single" w:sz="4" w:space="0" w:color="000000"/>
              <w:right w:val="single" w:sz="4" w:space="0" w:color="000000"/>
            </w:tcBorders>
          </w:tcPr>
          <w:p w14:paraId="07B0DB80" w14:textId="77777777" w:rsidR="000B3553" w:rsidRPr="00CF4E3B" w:rsidRDefault="000B3553" w:rsidP="00CF4E3B">
            <w:pPr>
              <w:ind w:left="2"/>
              <w:jc w:val="center"/>
              <w:rPr>
                <w:sz w:val="24"/>
                <w:szCs w:val="24"/>
              </w:rPr>
            </w:pPr>
          </w:p>
        </w:tc>
      </w:tr>
      <w:tr w:rsidR="000B3553" w:rsidRPr="00CF4E3B" w14:paraId="4798CEDF" w14:textId="77777777" w:rsidTr="00836DBD">
        <w:trPr>
          <w:trHeight w:val="547"/>
        </w:trPr>
        <w:tc>
          <w:tcPr>
            <w:tcW w:w="6487" w:type="dxa"/>
            <w:tcBorders>
              <w:top w:val="single" w:sz="4" w:space="0" w:color="000000"/>
              <w:left w:val="single" w:sz="4" w:space="0" w:color="000000"/>
              <w:bottom w:val="single" w:sz="4" w:space="0" w:color="000000"/>
              <w:right w:val="single" w:sz="4" w:space="0" w:color="000000"/>
            </w:tcBorders>
          </w:tcPr>
          <w:p w14:paraId="2F9E70AD" w14:textId="77777777" w:rsidR="000B3553" w:rsidRPr="00CF4E3B" w:rsidRDefault="000B3553" w:rsidP="00CF4E3B">
            <w:pPr>
              <w:rPr>
                <w:sz w:val="24"/>
                <w:szCs w:val="24"/>
              </w:rPr>
            </w:pPr>
            <w:r w:rsidRPr="00CF4E3B">
              <w:rPr>
                <w:sz w:val="24"/>
                <w:szCs w:val="24"/>
              </w:rPr>
              <w:t>A proactive approach to tasks, able to resolve issues under own direction, take ownership of tasks, and seek support when required</w:t>
            </w:r>
          </w:p>
        </w:tc>
        <w:tc>
          <w:tcPr>
            <w:tcW w:w="1418" w:type="dxa"/>
            <w:tcBorders>
              <w:top w:val="single" w:sz="4" w:space="0" w:color="000000"/>
              <w:left w:val="single" w:sz="4" w:space="0" w:color="000000"/>
              <w:bottom w:val="single" w:sz="4" w:space="0" w:color="000000"/>
              <w:right w:val="single" w:sz="4" w:space="0" w:color="000000"/>
            </w:tcBorders>
          </w:tcPr>
          <w:p w14:paraId="6C55799B" w14:textId="77777777" w:rsidR="000B3553" w:rsidRPr="00CF4E3B" w:rsidRDefault="000B3553" w:rsidP="00CF4E3B">
            <w:pPr>
              <w:ind w:left="1"/>
              <w:jc w:val="center"/>
              <w:rPr>
                <w:sz w:val="24"/>
                <w:szCs w:val="24"/>
              </w:rPr>
            </w:pPr>
          </w:p>
        </w:tc>
        <w:tc>
          <w:tcPr>
            <w:tcW w:w="1380" w:type="dxa"/>
            <w:tcBorders>
              <w:top w:val="single" w:sz="4" w:space="0" w:color="000000"/>
              <w:left w:val="single" w:sz="4" w:space="0" w:color="000000"/>
              <w:bottom w:val="single" w:sz="4" w:space="0" w:color="000000"/>
              <w:right w:val="single" w:sz="4" w:space="0" w:color="000000"/>
            </w:tcBorders>
          </w:tcPr>
          <w:p w14:paraId="26272A91" w14:textId="77777777" w:rsidR="000B3553" w:rsidRPr="00CF4E3B" w:rsidRDefault="000B3553" w:rsidP="00CF4E3B">
            <w:pPr>
              <w:ind w:left="2"/>
              <w:jc w:val="center"/>
              <w:rPr>
                <w:sz w:val="24"/>
                <w:szCs w:val="24"/>
              </w:rPr>
            </w:pPr>
            <w:r w:rsidRPr="00CF4E3B">
              <w:rPr>
                <w:b/>
                <w:sz w:val="24"/>
                <w:szCs w:val="24"/>
              </w:rPr>
              <w:t>x</w:t>
            </w:r>
          </w:p>
        </w:tc>
      </w:tr>
      <w:tr w:rsidR="000B3553" w:rsidRPr="00CF4E3B" w14:paraId="60D4BCD3" w14:textId="77777777" w:rsidTr="00836DBD">
        <w:trPr>
          <w:trHeight w:val="545"/>
        </w:trPr>
        <w:tc>
          <w:tcPr>
            <w:tcW w:w="6487" w:type="dxa"/>
            <w:tcBorders>
              <w:top w:val="single" w:sz="4" w:space="0" w:color="000000"/>
              <w:left w:val="single" w:sz="4" w:space="0" w:color="000000"/>
              <w:bottom w:val="single" w:sz="4" w:space="0" w:color="000000"/>
              <w:right w:val="single" w:sz="4" w:space="0" w:color="000000"/>
            </w:tcBorders>
          </w:tcPr>
          <w:p w14:paraId="4C4524D1" w14:textId="77777777" w:rsidR="000B3553" w:rsidRPr="00CF4E3B" w:rsidRDefault="000B3553" w:rsidP="00CF4E3B">
            <w:pPr>
              <w:rPr>
                <w:sz w:val="24"/>
                <w:szCs w:val="24"/>
              </w:rPr>
            </w:pPr>
            <w:r w:rsidRPr="00CF4E3B">
              <w:rPr>
                <w:sz w:val="24"/>
                <w:szCs w:val="24"/>
              </w:rPr>
              <w:t xml:space="preserve">Commitment to personal development and training, including seeking out relevant training courses. </w:t>
            </w:r>
          </w:p>
        </w:tc>
        <w:tc>
          <w:tcPr>
            <w:tcW w:w="1418" w:type="dxa"/>
            <w:tcBorders>
              <w:top w:val="single" w:sz="4" w:space="0" w:color="000000"/>
              <w:left w:val="single" w:sz="4" w:space="0" w:color="000000"/>
              <w:bottom w:val="single" w:sz="4" w:space="0" w:color="000000"/>
              <w:right w:val="single" w:sz="4" w:space="0" w:color="000000"/>
            </w:tcBorders>
          </w:tcPr>
          <w:p w14:paraId="13A23DAB" w14:textId="77777777" w:rsidR="000B3553" w:rsidRPr="00CF4E3B" w:rsidRDefault="000B3553" w:rsidP="00CF4E3B">
            <w:pPr>
              <w:ind w:left="1"/>
              <w:jc w:val="center"/>
              <w:rPr>
                <w:sz w:val="24"/>
                <w:szCs w:val="24"/>
              </w:rPr>
            </w:pPr>
          </w:p>
        </w:tc>
        <w:tc>
          <w:tcPr>
            <w:tcW w:w="1380" w:type="dxa"/>
            <w:tcBorders>
              <w:top w:val="single" w:sz="4" w:space="0" w:color="000000"/>
              <w:left w:val="single" w:sz="4" w:space="0" w:color="000000"/>
              <w:bottom w:val="single" w:sz="4" w:space="0" w:color="000000"/>
              <w:right w:val="single" w:sz="4" w:space="0" w:color="000000"/>
            </w:tcBorders>
          </w:tcPr>
          <w:p w14:paraId="5224977F" w14:textId="77777777" w:rsidR="000B3553" w:rsidRPr="00CF4E3B" w:rsidRDefault="000B3553" w:rsidP="00CF4E3B">
            <w:pPr>
              <w:ind w:left="2"/>
              <w:jc w:val="center"/>
              <w:rPr>
                <w:sz w:val="24"/>
                <w:szCs w:val="24"/>
              </w:rPr>
            </w:pPr>
            <w:r w:rsidRPr="00CF4E3B">
              <w:rPr>
                <w:b/>
                <w:sz w:val="24"/>
                <w:szCs w:val="24"/>
              </w:rPr>
              <w:t>x</w:t>
            </w:r>
          </w:p>
        </w:tc>
      </w:tr>
      <w:tr w:rsidR="000B3553" w:rsidRPr="00CF4E3B" w14:paraId="45097E36" w14:textId="77777777" w:rsidTr="00836DBD">
        <w:trPr>
          <w:trHeight w:val="548"/>
        </w:trPr>
        <w:tc>
          <w:tcPr>
            <w:tcW w:w="6487" w:type="dxa"/>
            <w:tcBorders>
              <w:top w:val="single" w:sz="4" w:space="0" w:color="000000"/>
              <w:left w:val="single" w:sz="4" w:space="0" w:color="000000"/>
              <w:bottom w:val="single" w:sz="4" w:space="0" w:color="000000"/>
              <w:right w:val="single" w:sz="4" w:space="0" w:color="000000"/>
            </w:tcBorders>
          </w:tcPr>
          <w:p w14:paraId="5C5CD4C0" w14:textId="77777777" w:rsidR="000B3553" w:rsidRPr="00CF4E3B" w:rsidRDefault="000B3553" w:rsidP="00CF4E3B">
            <w:pPr>
              <w:rPr>
                <w:sz w:val="24"/>
                <w:szCs w:val="24"/>
              </w:rPr>
            </w:pPr>
            <w:r w:rsidRPr="00CF4E3B">
              <w:rPr>
                <w:sz w:val="24"/>
                <w:szCs w:val="24"/>
              </w:rPr>
              <w:t xml:space="preserve">Willingness to work flexibly across Student Support and develop new skills and knowledge related to the role </w:t>
            </w:r>
          </w:p>
        </w:tc>
        <w:tc>
          <w:tcPr>
            <w:tcW w:w="1418" w:type="dxa"/>
            <w:tcBorders>
              <w:top w:val="single" w:sz="4" w:space="0" w:color="000000"/>
              <w:left w:val="single" w:sz="4" w:space="0" w:color="000000"/>
              <w:bottom w:val="single" w:sz="4" w:space="0" w:color="000000"/>
              <w:right w:val="single" w:sz="4" w:space="0" w:color="000000"/>
            </w:tcBorders>
          </w:tcPr>
          <w:p w14:paraId="705AAB61" w14:textId="77777777" w:rsidR="000B3553" w:rsidRPr="00CF4E3B" w:rsidRDefault="000B3553" w:rsidP="00CF4E3B">
            <w:pPr>
              <w:ind w:left="1"/>
              <w:jc w:val="center"/>
              <w:rPr>
                <w:sz w:val="24"/>
                <w:szCs w:val="24"/>
              </w:rPr>
            </w:pPr>
            <w:r w:rsidRPr="00CF4E3B">
              <w:rPr>
                <w:b/>
                <w:sz w:val="24"/>
                <w:szCs w:val="24"/>
              </w:rPr>
              <w:t>x</w:t>
            </w:r>
          </w:p>
        </w:tc>
        <w:tc>
          <w:tcPr>
            <w:tcW w:w="1380" w:type="dxa"/>
            <w:tcBorders>
              <w:top w:val="single" w:sz="4" w:space="0" w:color="000000"/>
              <w:left w:val="single" w:sz="4" w:space="0" w:color="000000"/>
              <w:bottom w:val="single" w:sz="4" w:space="0" w:color="000000"/>
              <w:right w:val="single" w:sz="4" w:space="0" w:color="000000"/>
            </w:tcBorders>
          </w:tcPr>
          <w:p w14:paraId="616D9C13" w14:textId="77777777" w:rsidR="000B3553" w:rsidRPr="00CF4E3B" w:rsidRDefault="000B3553" w:rsidP="00CF4E3B">
            <w:pPr>
              <w:ind w:left="2"/>
              <w:jc w:val="center"/>
              <w:rPr>
                <w:sz w:val="24"/>
                <w:szCs w:val="24"/>
              </w:rPr>
            </w:pPr>
          </w:p>
        </w:tc>
      </w:tr>
      <w:tr w:rsidR="000B3553" w:rsidRPr="00CF4E3B" w14:paraId="28BA70CC" w14:textId="77777777" w:rsidTr="00836DBD">
        <w:trPr>
          <w:trHeight w:val="281"/>
        </w:trPr>
        <w:tc>
          <w:tcPr>
            <w:tcW w:w="6487" w:type="dxa"/>
            <w:tcBorders>
              <w:top w:val="single" w:sz="4" w:space="0" w:color="000000"/>
              <w:left w:val="single" w:sz="4" w:space="0" w:color="000000"/>
              <w:bottom w:val="single" w:sz="4" w:space="0" w:color="000000"/>
              <w:right w:val="single" w:sz="4" w:space="0" w:color="000000"/>
            </w:tcBorders>
          </w:tcPr>
          <w:p w14:paraId="183BBA62" w14:textId="77777777" w:rsidR="000B3553" w:rsidRPr="00CF4E3B" w:rsidRDefault="000B3553" w:rsidP="00CF4E3B">
            <w:pPr>
              <w:rPr>
                <w:sz w:val="24"/>
                <w:szCs w:val="24"/>
              </w:rPr>
            </w:pPr>
            <w:r w:rsidRPr="00CF4E3B">
              <w:rPr>
                <w:sz w:val="24"/>
                <w:szCs w:val="24"/>
              </w:rPr>
              <w:t>Reliable and able to work under pressure</w:t>
            </w:r>
            <w:r w:rsidRPr="00CF4E3B">
              <w:rPr>
                <w:b/>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4669F022" w14:textId="77777777" w:rsidR="000B3553" w:rsidRPr="00CF4E3B" w:rsidRDefault="000B3553" w:rsidP="00CF4E3B">
            <w:pPr>
              <w:ind w:left="1"/>
              <w:jc w:val="center"/>
              <w:rPr>
                <w:sz w:val="24"/>
                <w:szCs w:val="24"/>
              </w:rPr>
            </w:pPr>
            <w:r w:rsidRPr="00CF4E3B">
              <w:rPr>
                <w:b/>
                <w:sz w:val="24"/>
                <w:szCs w:val="24"/>
              </w:rPr>
              <w:t>x</w:t>
            </w:r>
          </w:p>
        </w:tc>
        <w:tc>
          <w:tcPr>
            <w:tcW w:w="1380" w:type="dxa"/>
            <w:tcBorders>
              <w:top w:val="single" w:sz="4" w:space="0" w:color="000000"/>
              <w:left w:val="single" w:sz="4" w:space="0" w:color="000000"/>
              <w:bottom w:val="single" w:sz="4" w:space="0" w:color="000000"/>
              <w:right w:val="single" w:sz="4" w:space="0" w:color="000000"/>
            </w:tcBorders>
          </w:tcPr>
          <w:p w14:paraId="692E1A79" w14:textId="77777777" w:rsidR="000B3553" w:rsidRPr="00CF4E3B" w:rsidRDefault="000B3553" w:rsidP="00CF4E3B">
            <w:pPr>
              <w:ind w:left="2"/>
              <w:jc w:val="center"/>
              <w:rPr>
                <w:sz w:val="24"/>
                <w:szCs w:val="24"/>
              </w:rPr>
            </w:pPr>
          </w:p>
        </w:tc>
      </w:tr>
    </w:tbl>
    <w:p w14:paraId="1385F79C" w14:textId="77777777" w:rsidR="000B3553" w:rsidRPr="00CF4E3B" w:rsidRDefault="000B3553" w:rsidP="00CF4E3B">
      <w:pPr>
        <w:spacing w:after="0" w:line="240" w:lineRule="auto"/>
        <w:ind w:left="4534"/>
        <w:rPr>
          <w:sz w:val="24"/>
          <w:szCs w:val="24"/>
        </w:rPr>
      </w:pPr>
    </w:p>
    <w:p w14:paraId="7CBA0736" w14:textId="40C91F46" w:rsidR="000A143F" w:rsidRDefault="000A143F" w:rsidP="00CF4E3B">
      <w:pPr>
        <w:spacing w:after="0"/>
      </w:pPr>
    </w:p>
    <w:sectPr w:rsidR="000A143F" w:rsidSect="00CF4E3B">
      <w:pgSz w:w="11906" w:h="16838"/>
      <w:pgMar w:top="1080"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6F90C" w14:textId="77777777" w:rsidR="00D30925" w:rsidRDefault="00D30925" w:rsidP="00CF4E3B">
      <w:pPr>
        <w:spacing w:after="0" w:line="240" w:lineRule="auto"/>
      </w:pPr>
      <w:r>
        <w:separator/>
      </w:r>
    </w:p>
  </w:endnote>
  <w:endnote w:type="continuationSeparator" w:id="0">
    <w:p w14:paraId="1D1E7816" w14:textId="77777777" w:rsidR="00D30925" w:rsidRDefault="00D30925" w:rsidP="00CF4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AAD73" w14:textId="77777777" w:rsidR="00D30925" w:rsidRDefault="00D30925" w:rsidP="00CF4E3B">
      <w:pPr>
        <w:spacing w:after="0" w:line="240" w:lineRule="auto"/>
      </w:pPr>
      <w:r>
        <w:separator/>
      </w:r>
    </w:p>
  </w:footnote>
  <w:footnote w:type="continuationSeparator" w:id="0">
    <w:p w14:paraId="3D332708" w14:textId="77777777" w:rsidR="00D30925" w:rsidRDefault="00D30925" w:rsidP="00CF4E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43F"/>
    <w:rsid w:val="00057121"/>
    <w:rsid w:val="000A143F"/>
    <w:rsid w:val="000B3553"/>
    <w:rsid w:val="004D0C86"/>
    <w:rsid w:val="007B3BA3"/>
    <w:rsid w:val="00801D00"/>
    <w:rsid w:val="00B6357C"/>
    <w:rsid w:val="00CF4E3B"/>
    <w:rsid w:val="00D30925"/>
    <w:rsid w:val="00D94CE7"/>
    <w:rsid w:val="00DD3BA5"/>
    <w:rsid w:val="00F65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4C4EB"/>
  <w15:chartTrackingRefBased/>
  <w15:docId w15:val="{7F7587D5-34AF-4868-8377-DEE811EFB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43F"/>
    <w:rPr>
      <w:rFonts w:ascii="Calibri" w:eastAsia="Calibri" w:hAnsi="Calibri" w:cs="Calibri"/>
      <w:color w:val="000000"/>
      <w:kern w:val="0"/>
      <w:lang w:eastAsia="en-GB"/>
      <w14:ligatures w14:val="none"/>
    </w:rPr>
  </w:style>
  <w:style w:type="paragraph" w:styleId="Heading1">
    <w:name w:val="heading 1"/>
    <w:next w:val="Normal"/>
    <w:link w:val="Heading1Char"/>
    <w:uiPriority w:val="9"/>
    <w:qFormat/>
    <w:rsid w:val="004D0C86"/>
    <w:pPr>
      <w:keepNext/>
      <w:keepLines/>
      <w:spacing w:after="0"/>
      <w:ind w:left="3613"/>
      <w:jc w:val="right"/>
      <w:outlineLvl w:val="0"/>
    </w:pPr>
    <w:rPr>
      <w:rFonts w:ascii="Calibri" w:eastAsia="Calibri" w:hAnsi="Calibri" w:cs="Calibri"/>
      <w:b/>
      <w:color w:val="000000"/>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0A143F"/>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4D0C86"/>
    <w:rPr>
      <w:rFonts w:ascii="Calibri" w:eastAsia="Calibri" w:hAnsi="Calibri" w:cs="Calibri"/>
      <w:b/>
      <w:color w:val="000000"/>
      <w:kern w:val="0"/>
      <w:lang w:eastAsia="en-GB"/>
      <w14:ligatures w14:val="none"/>
    </w:rPr>
  </w:style>
  <w:style w:type="paragraph" w:styleId="Header">
    <w:name w:val="header"/>
    <w:basedOn w:val="Normal"/>
    <w:link w:val="HeaderChar"/>
    <w:uiPriority w:val="99"/>
    <w:unhideWhenUsed/>
    <w:rsid w:val="00CF4E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E3B"/>
    <w:rPr>
      <w:rFonts w:ascii="Calibri" w:eastAsia="Calibri" w:hAnsi="Calibri" w:cs="Calibri"/>
      <w:color w:val="000000"/>
      <w:kern w:val="0"/>
      <w:lang w:eastAsia="en-GB"/>
      <w14:ligatures w14:val="none"/>
    </w:rPr>
  </w:style>
  <w:style w:type="paragraph" w:styleId="Footer">
    <w:name w:val="footer"/>
    <w:basedOn w:val="Normal"/>
    <w:link w:val="FooterChar"/>
    <w:uiPriority w:val="99"/>
    <w:unhideWhenUsed/>
    <w:rsid w:val="00CF4E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E3B"/>
    <w:rPr>
      <w:rFonts w:ascii="Calibri" w:eastAsia="Calibri" w:hAnsi="Calibri" w:cs="Calibri"/>
      <w:color w:val="000000"/>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691</Words>
  <Characters>3940</Characters>
  <Application>Microsoft Office Word</Application>
  <DocSecurity>0</DocSecurity>
  <Lines>32</Lines>
  <Paragraphs>9</Paragraphs>
  <ScaleCrop>false</ScaleCrop>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Irvine</dc:creator>
  <cp:keywords/>
  <dc:description/>
  <cp:lastModifiedBy>Claire Coombes</cp:lastModifiedBy>
  <cp:revision>2</cp:revision>
  <dcterms:created xsi:type="dcterms:W3CDTF">2024-07-23T11:44:00Z</dcterms:created>
  <dcterms:modified xsi:type="dcterms:W3CDTF">2024-07-23T11:44:00Z</dcterms:modified>
</cp:coreProperties>
</file>